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A7A6E" w14:textId="56F410AF" w:rsidR="00E2469F" w:rsidRDefault="00CE4271" w:rsidP="00E2469F">
      <w:pPr>
        <w:pStyle w:val="Anexo2"/>
        <w:numPr>
          <w:ilvl w:val="0"/>
          <w:numId w:val="12"/>
        </w:numPr>
        <w:spacing w:before="0" w:after="0" w:line="240" w:lineRule="auto"/>
        <w:ind w:left="426" w:hanging="426"/>
        <w:rPr>
          <w:sz w:val="22"/>
          <w:szCs w:val="22"/>
        </w:rPr>
      </w:pPr>
      <w:bookmarkStart w:id="0" w:name="_Toc124234051"/>
      <w:r w:rsidRPr="00E2469F">
        <w:rPr>
          <w:sz w:val="22"/>
          <w:szCs w:val="22"/>
        </w:rPr>
        <w:t>MODELO DE DECLARACIÓN DE CESIÓN Y TRATAMIENTO DE DATOS EN RELACIÓN CON LA EJECUCIÓN DE ACTUACIONES DEL PRTR</w:t>
      </w:r>
      <w:bookmarkEnd w:id="0"/>
      <w:r w:rsidR="008C184D">
        <w:rPr>
          <w:sz w:val="22"/>
          <w:szCs w:val="22"/>
        </w:rPr>
        <w:t xml:space="preserve">  </w:t>
      </w:r>
    </w:p>
    <w:p w14:paraId="5173DD03" w14:textId="037BA3E0" w:rsidR="00CE4271" w:rsidRDefault="00CE4271" w:rsidP="00E2469F">
      <w:pPr>
        <w:pStyle w:val="Anexo2"/>
        <w:spacing w:before="0" w:after="0" w:line="240" w:lineRule="auto"/>
        <w:ind w:left="720"/>
        <w:rPr>
          <w:sz w:val="22"/>
          <w:szCs w:val="22"/>
        </w:rPr>
      </w:pPr>
      <w:r w:rsidRPr="00E2469F">
        <w:rPr>
          <w:sz w:val="22"/>
          <w:szCs w:val="22"/>
        </w:rPr>
        <w:t xml:space="preserve"> </w:t>
      </w:r>
    </w:p>
    <w:p w14:paraId="044A9709" w14:textId="77777777" w:rsidR="00E2469F" w:rsidRPr="00E2469F" w:rsidRDefault="00E2469F" w:rsidP="00E2469F">
      <w:pPr>
        <w:pStyle w:val="Anexo2"/>
        <w:spacing w:before="0" w:after="0" w:line="240" w:lineRule="auto"/>
        <w:rPr>
          <w:sz w:val="22"/>
          <w:szCs w:val="22"/>
        </w:rPr>
      </w:pPr>
    </w:p>
    <w:p w14:paraId="18B3E9DA" w14:textId="4259926E" w:rsidR="00E2469F" w:rsidRDefault="007A2C0F" w:rsidP="00E2469F">
      <w:pPr>
        <w:spacing w:before="0" w:after="0" w:line="240" w:lineRule="auto"/>
        <w:rPr>
          <w:i/>
          <w:iCs/>
          <w:lang w:eastAsia="es-ES"/>
        </w:rPr>
      </w:pPr>
      <w:r w:rsidRPr="00E2469F">
        <w:rPr>
          <w:b/>
          <w:bCs/>
          <w:lang w:eastAsia="es-ES"/>
        </w:rPr>
        <w:t>D./Dña.</w:t>
      </w:r>
      <w:r w:rsidR="00E2469F" w:rsidRPr="00E2469F">
        <w:rPr>
          <w:b/>
          <w:bCs/>
          <w:lang w:eastAsia="es-ES"/>
        </w:rPr>
        <w:t xml:space="preserve"> </w:t>
      </w:r>
      <w:r w:rsidR="00E2469F" w:rsidRPr="00E2469F">
        <w:rPr>
          <w:b/>
          <w:bCs/>
          <w:highlight w:val="yellow"/>
          <w:lang w:eastAsia="es-ES"/>
        </w:rPr>
        <w:t>[…]</w:t>
      </w:r>
      <w:r w:rsidRPr="00E2469F">
        <w:rPr>
          <w:b/>
          <w:bCs/>
          <w:highlight w:val="yellow"/>
          <w:lang w:eastAsia="es-ES"/>
        </w:rPr>
        <w:t>,</w:t>
      </w:r>
      <w:r w:rsidRPr="00E2469F">
        <w:rPr>
          <w:lang w:eastAsia="es-ES"/>
        </w:rPr>
        <w:t xml:space="preserve"> </w:t>
      </w:r>
      <w:r w:rsidR="00E2469F" w:rsidRPr="00E2469F">
        <w:rPr>
          <w:lang w:eastAsia="es-ES"/>
        </w:rPr>
        <w:t xml:space="preserve">con </w:t>
      </w:r>
      <w:r w:rsidR="00E2469F">
        <w:rPr>
          <w:lang w:eastAsia="es-ES"/>
        </w:rPr>
        <w:t xml:space="preserve">DNI/NIF número </w:t>
      </w:r>
      <w:r w:rsidR="00E2469F" w:rsidRPr="00E2469F">
        <w:rPr>
          <w:highlight w:val="yellow"/>
          <w:lang w:eastAsia="es-ES"/>
        </w:rPr>
        <w:t>[…]</w:t>
      </w:r>
      <w:r w:rsidR="00E2469F" w:rsidRPr="00E2469F">
        <w:rPr>
          <w:lang w:eastAsia="es-ES"/>
        </w:rPr>
        <w:t xml:space="preserve"> </w:t>
      </w:r>
      <w:r w:rsidR="00E2469F">
        <w:rPr>
          <w:lang w:eastAsia="es-ES"/>
        </w:rPr>
        <w:t xml:space="preserve">y domicilio en </w:t>
      </w:r>
      <w:r w:rsidR="00E2469F" w:rsidRPr="00E2469F">
        <w:rPr>
          <w:highlight w:val="yellow"/>
          <w:lang w:eastAsia="es-ES"/>
        </w:rPr>
        <w:t>[…],</w:t>
      </w:r>
      <w:r w:rsidR="00E2469F">
        <w:rPr>
          <w:lang w:eastAsia="es-ES"/>
        </w:rPr>
        <w:t xml:space="preserve"> </w:t>
      </w:r>
      <w:r w:rsidRPr="00E2469F">
        <w:rPr>
          <w:lang w:eastAsia="es-ES"/>
        </w:rPr>
        <w:t>en nombre propio</w:t>
      </w:r>
      <w:r w:rsidR="00E2469F">
        <w:rPr>
          <w:lang w:eastAsia="es-ES"/>
        </w:rPr>
        <w:t xml:space="preserve"> y en relación al </w:t>
      </w:r>
      <w:bookmarkStart w:id="1" w:name="_Hlk172725693"/>
      <w:r w:rsidR="00C834E2" w:rsidRPr="00C834E2">
        <w:rPr>
          <w:u w:val="single"/>
        </w:rPr>
        <w:t>Programa de ayudas para la transformación de flotas de transporte de viajeros y mercancías de empresas privadas prestadoras de servicios de transporte por carretera, así como de empresas que realicen transporte privado complementario</w:t>
      </w:r>
      <w:bookmarkEnd w:id="1"/>
      <w:r w:rsidR="00C834E2" w:rsidRPr="00C834E2">
        <w:rPr>
          <w:spacing w:val="-1"/>
          <w:u w:val="single"/>
        </w:rPr>
        <w:t>,</w:t>
      </w:r>
      <w:r w:rsidR="00C834E2">
        <w:rPr>
          <w:spacing w:val="-1"/>
          <w:u w:val="single"/>
        </w:rPr>
        <w:t xml:space="preserve"> </w:t>
      </w:r>
      <w:r w:rsidR="00E2469F">
        <w:rPr>
          <w:lang w:eastAsia="es-ES"/>
        </w:rPr>
        <w:t xml:space="preserve">que está financiado </w:t>
      </w:r>
      <w:r w:rsidR="00CE4271" w:rsidRPr="00E2469F">
        <w:rPr>
          <w:lang w:eastAsia="es-ES"/>
        </w:rPr>
        <w:t xml:space="preserve">con recursos provenientes del </w:t>
      </w:r>
      <w:r w:rsidR="00E2469F" w:rsidRPr="00E2469F">
        <w:rPr>
          <w:lang w:eastAsia="es-ES"/>
        </w:rPr>
        <w:t>Plan de Recuperación, Transformación y Resiliencia</w:t>
      </w:r>
      <w:r w:rsidR="00E2469F">
        <w:rPr>
          <w:lang w:eastAsia="es-ES"/>
        </w:rPr>
        <w:t xml:space="preserve"> (“PRTR”),</w:t>
      </w:r>
      <w:r w:rsidR="00CE4271" w:rsidRPr="00E2469F">
        <w:rPr>
          <w:lang w:eastAsia="es-ES"/>
        </w:rPr>
        <w:t xml:space="preserve"> en calidad </w:t>
      </w:r>
      <w:r w:rsidR="00E2469F">
        <w:rPr>
          <w:lang w:eastAsia="es-ES"/>
        </w:rPr>
        <w:t xml:space="preserve">de </w:t>
      </w:r>
      <w:r w:rsidR="00663853" w:rsidRPr="00E2469F">
        <w:rPr>
          <w:lang w:eastAsia="es-ES"/>
        </w:rPr>
        <w:t>beneficiario</w:t>
      </w:r>
      <w:r w:rsidR="00E2469F">
        <w:rPr>
          <w:lang w:eastAsia="es-ES"/>
        </w:rPr>
        <w:t>/a</w:t>
      </w:r>
      <w:r w:rsidR="00CE4271" w:rsidRPr="00E2469F">
        <w:rPr>
          <w:lang w:eastAsia="es-ES"/>
        </w:rPr>
        <w:t xml:space="preserve"> </w:t>
      </w:r>
      <w:r w:rsidR="00E2469F">
        <w:rPr>
          <w:lang w:eastAsia="es-ES"/>
        </w:rPr>
        <w:t xml:space="preserve">del citado Programa de </w:t>
      </w:r>
      <w:r w:rsidR="00C834E2">
        <w:rPr>
          <w:lang w:eastAsia="es-ES"/>
        </w:rPr>
        <w:t>ayudas</w:t>
      </w:r>
      <w:r w:rsidR="00F238D2" w:rsidRPr="00F238D2">
        <w:rPr>
          <w:lang w:eastAsia="es-ES"/>
        </w:rPr>
        <w:t xml:space="preserve"> </w:t>
      </w:r>
      <w:r w:rsidR="00E2469F">
        <w:rPr>
          <w:lang w:eastAsia="es-ES"/>
        </w:rPr>
        <w:t xml:space="preserve">bajo el expediente </w:t>
      </w:r>
      <w:proofErr w:type="spellStart"/>
      <w:r w:rsidR="00E2469F">
        <w:rPr>
          <w:lang w:eastAsia="es-ES"/>
        </w:rPr>
        <w:t>nº</w:t>
      </w:r>
      <w:proofErr w:type="spellEnd"/>
      <w:r w:rsidR="00E2469F">
        <w:rPr>
          <w:lang w:eastAsia="es-ES"/>
        </w:rPr>
        <w:t xml:space="preserve"> </w:t>
      </w:r>
      <w:r w:rsidR="00E2469F" w:rsidRPr="00E2469F">
        <w:rPr>
          <w:highlight w:val="yellow"/>
          <w:lang w:eastAsia="es-ES"/>
        </w:rPr>
        <w:t>[…],</w:t>
      </w:r>
      <w:r w:rsidR="00E2469F">
        <w:rPr>
          <w:lang w:eastAsia="es-ES"/>
        </w:rPr>
        <w:t xml:space="preserve"> </w:t>
      </w:r>
      <w:r w:rsidR="00CE4271" w:rsidRPr="00E2469F">
        <w:rPr>
          <w:lang w:eastAsia="es-ES"/>
        </w:rPr>
        <w:t xml:space="preserve">en el desarrollo de Actuaciones necesarias para la consecución de los Objetivos definidos en el </w:t>
      </w:r>
      <w:r w:rsidR="00CE4271" w:rsidRPr="00C834E2">
        <w:rPr>
          <w:lang w:eastAsia="es-ES"/>
        </w:rPr>
        <w:t xml:space="preserve">Componente </w:t>
      </w:r>
      <w:r w:rsidR="00994590" w:rsidRPr="00C834E2">
        <w:rPr>
          <w:i/>
          <w:iCs/>
          <w:lang w:eastAsia="es-ES"/>
        </w:rPr>
        <w:t>C1 “Plan de choque de movilidad sostenible, segura y conectada en entornos urbanos y metropolitanos</w:t>
      </w:r>
      <w:r w:rsidR="00C63F78" w:rsidRPr="00C834E2">
        <w:rPr>
          <w:i/>
          <w:iCs/>
          <w:lang w:eastAsia="es-ES"/>
        </w:rPr>
        <w:t xml:space="preserve"> </w:t>
      </w:r>
      <w:r w:rsidR="00CE4271" w:rsidRPr="00C834E2">
        <w:rPr>
          <w:i/>
          <w:iCs/>
          <w:lang w:eastAsia="es-ES"/>
        </w:rPr>
        <w:t>”</w:t>
      </w:r>
      <w:r w:rsidR="00E2469F" w:rsidRPr="00C834E2">
        <w:rPr>
          <w:i/>
          <w:iCs/>
          <w:lang w:eastAsia="es-ES"/>
        </w:rPr>
        <w:t>,</w:t>
      </w:r>
    </w:p>
    <w:p w14:paraId="1188832D" w14:textId="77777777" w:rsidR="00E2469F" w:rsidRDefault="00E2469F" w:rsidP="00E2469F">
      <w:pPr>
        <w:spacing w:before="0" w:after="0" w:line="240" w:lineRule="auto"/>
        <w:rPr>
          <w:lang w:eastAsia="es-ES"/>
        </w:rPr>
      </w:pPr>
    </w:p>
    <w:p w14:paraId="48CDCD46" w14:textId="013CECCD" w:rsidR="00E2469F" w:rsidRPr="00E2469F" w:rsidRDefault="00E2469F" w:rsidP="00E2469F">
      <w:pPr>
        <w:spacing w:before="0" w:after="0" w:line="240" w:lineRule="auto"/>
        <w:jc w:val="center"/>
        <w:rPr>
          <w:b/>
          <w:bCs/>
          <w:lang w:eastAsia="es-ES"/>
        </w:rPr>
      </w:pPr>
      <w:r w:rsidRPr="00E2469F">
        <w:rPr>
          <w:b/>
          <w:bCs/>
          <w:lang w:eastAsia="es-ES"/>
        </w:rPr>
        <w:t>DECLARO</w:t>
      </w:r>
    </w:p>
    <w:p w14:paraId="7584C315" w14:textId="77777777" w:rsidR="00E2469F" w:rsidRDefault="00E2469F" w:rsidP="00E2469F">
      <w:pPr>
        <w:spacing w:before="0" w:after="0" w:line="240" w:lineRule="auto"/>
        <w:rPr>
          <w:lang w:eastAsia="es-ES"/>
        </w:rPr>
      </w:pPr>
    </w:p>
    <w:p w14:paraId="5173DD04" w14:textId="1D74C4E6" w:rsidR="00CE4271" w:rsidRDefault="00E2469F" w:rsidP="00E2469F">
      <w:pPr>
        <w:spacing w:before="0" w:after="0" w:line="240" w:lineRule="auto"/>
        <w:rPr>
          <w:lang w:eastAsia="es-ES"/>
        </w:rPr>
      </w:pPr>
      <w:r>
        <w:rPr>
          <w:lang w:eastAsia="es-ES"/>
        </w:rPr>
        <w:t>C</w:t>
      </w:r>
      <w:r w:rsidR="00CE4271" w:rsidRPr="00E2469F">
        <w:rPr>
          <w:lang w:eastAsia="es-ES"/>
        </w:rPr>
        <w:t>onocer la normativa que es de aplicación, en particular, los siguientes apartados del artículo 22 del Reglamento (UE) 2021/</w:t>
      </w:r>
      <w:r w:rsidR="000403C7" w:rsidRPr="00E2469F">
        <w:rPr>
          <w:lang w:eastAsia="es-ES"/>
        </w:rPr>
        <w:t>2</w:t>
      </w:r>
      <w:r w:rsidR="00CE4271" w:rsidRPr="00E2469F">
        <w:rPr>
          <w:lang w:eastAsia="es-ES"/>
        </w:rPr>
        <w:t>41 del Parlamento Europeo y del Consejo, de 12 de febrero de 2021, por el que se establece el Mecanismo de Recuperación y Resiliencia</w:t>
      </w:r>
      <w:r>
        <w:rPr>
          <w:lang w:eastAsia="es-ES"/>
        </w:rPr>
        <w:t xml:space="preserve"> (“MRR”)</w:t>
      </w:r>
      <w:r w:rsidR="00CE4271" w:rsidRPr="00E2469F">
        <w:rPr>
          <w:lang w:eastAsia="es-ES"/>
        </w:rPr>
        <w:t>:</w:t>
      </w:r>
    </w:p>
    <w:p w14:paraId="39FB56E4" w14:textId="77777777" w:rsidR="00E2469F" w:rsidRPr="00E2469F" w:rsidRDefault="00E2469F" w:rsidP="00E2469F">
      <w:pPr>
        <w:spacing w:before="0" w:after="0" w:line="240" w:lineRule="auto"/>
        <w:rPr>
          <w:lang w:eastAsia="es-ES"/>
        </w:rPr>
      </w:pPr>
    </w:p>
    <w:p w14:paraId="02738F39" w14:textId="77777777" w:rsidR="00C54A13" w:rsidRPr="00F238D2" w:rsidRDefault="00C54A13" w:rsidP="00C54A13">
      <w:pPr>
        <w:pStyle w:val="Numbering1"/>
        <w:numPr>
          <w:ilvl w:val="0"/>
          <w:numId w:val="1"/>
        </w:numPr>
        <w:spacing w:before="0" w:after="0" w:line="240" w:lineRule="auto"/>
        <w:ind w:left="397" w:hanging="397"/>
        <w:rPr>
          <w:i/>
          <w:iCs/>
          <w:sz w:val="20"/>
          <w:szCs w:val="20"/>
        </w:rPr>
      </w:pPr>
      <w:r w:rsidRPr="00F238D2">
        <w:rPr>
          <w:sz w:val="20"/>
          <w:szCs w:val="20"/>
        </w:rPr>
        <w:t xml:space="preserve">La letra d) del apartado 2: </w:t>
      </w:r>
      <w:r w:rsidRPr="00F238D2">
        <w:rPr>
          <w:i/>
          <w:iCs/>
          <w:sz w:val="20"/>
          <w:szCs w:val="20"/>
        </w:rPr>
        <w:t>«recabar, a efecto</w:t>
      </w:r>
      <w:r>
        <w:rPr>
          <w:i/>
          <w:iCs/>
          <w:sz w:val="20"/>
          <w:szCs w:val="20"/>
        </w:rPr>
        <w:t>s</w:t>
      </w:r>
      <w:r w:rsidRPr="00F238D2">
        <w:rPr>
          <w:i/>
          <w:iCs/>
          <w:sz w:val="20"/>
          <w:szCs w:val="20"/>
        </w:rPr>
        <w:t xml:space="preserve"> de auditoría y control de uso de fondos en relación con las medidas destinadas a la ejecución de Reformas y Proyectos de Inversión en el marco del plan de recuperación y resiliencia, en un formato electrónico que permita realizar búsquedas y en una base de datos, las categorías armonizadas de datos siguientes:</w:t>
      </w:r>
    </w:p>
    <w:p w14:paraId="264A1FF3" w14:textId="77777777" w:rsidR="00C54A13" w:rsidRPr="00F238D2" w:rsidRDefault="00C54A13" w:rsidP="00C54A13">
      <w:pPr>
        <w:pStyle w:val="Numbering1"/>
        <w:tabs>
          <w:tab w:val="clear" w:pos="510"/>
        </w:tabs>
        <w:spacing w:before="0" w:after="0" w:line="240" w:lineRule="auto"/>
        <w:ind w:firstLine="0"/>
        <w:rPr>
          <w:i/>
          <w:iCs/>
          <w:sz w:val="20"/>
          <w:szCs w:val="20"/>
        </w:rPr>
      </w:pPr>
    </w:p>
    <w:p w14:paraId="04B8877F" w14:textId="77777777" w:rsidR="00C54A13" w:rsidRPr="00F238D2" w:rsidRDefault="00C54A13" w:rsidP="00C54A13">
      <w:pPr>
        <w:pStyle w:val="Numbering2"/>
        <w:numPr>
          <w:ilvl w:val="1"/>
          <w:numId w:val="3"/>
        </w:numPr>
        <w:spacing w:before="0" w:after="0" w:line="240" w:lineRule="auto"/>
        <w:ind w:left="794"/>
        <w:rPr>
          <w:i/>
          <w:iCs/>
          <w:sz w:val="20"/>
          <w:szCs w:val="20"/>
        </w:rPr>
      </w:pPr>
      <w:r w:rsidRPr="00F238D2">
        <w:rPr>
          <w:i/>
          <w:iCs/>
          <w:sz w:val="20"/>
          <w:szCs w:val="20"/>
        </w:rPr>
        <w:t>el nombre del</w:t>
      </w:r>
      <w:r>
        <w:rPr>
          <w:i/>
          <w:iCs/>
          <w:sz w:val="20"/>
          <w:szCs w:val="20"/>
        </w:rPr>
        <w:t>/la</w:t>
      </w:r>
      <w:r w:rsidRPr="00F238D2">
        <w:rPr>
          <w:i/>
          <w:iCs/>
          <w:sz w:val="20"/>
          <w:szCs w:val="20"/>
        </w:rPr>
        <w:t xml:space="preserve"> perceptor</w:t>
      </w:r>
      <w:r>
        <w:rPr>
          <w:i/>
          <w:iCs/>
          <w:sz w:val="20"/>
          <w:szCs w:val="20"/>
        </w:rPr>
        <w:t>/a</w:t>
      </w:r>
      <w:r w:rsidRPr="00F238D2">
        <w:rPr>
          <w:i/>
          <w:iCs/>
          <w:sz w:val="20"/>
          <w:szCs w:val="20"/>
        </w:rPr>
        <w:t xml:space="preserve"> final de los fondos;</w:t>
      </w:r>
    </w:p>
    <w:p w14:paraId="3632D1ED" w14:textId="77777777" w:rsidR="00C54A13" w:rsidRPr="00F238D2" w:rsidRDefault="00C54A13" w:rsidP="00C54A13">
      <w:pPr>
        <w:pStyle w:val="Numbering2"/>
        <w:numPr>
          <w:ilvl w:val="1"/>
          <w:numId w:val="3"/>
        </w:numPr>
        <w:spacing w:before="0" w:after="0" w:line="240" w:lineRule="auto"/>
        <w:ind w:left="794"/>
        <w:rPr>
          <w:i/>
          <w:iCs/>
          <w:sz w:val="20"/>
          <w:szCs w:val="20"/>
        </w:rPr>
      </w:pPr>
      <w:r w:rsidRPr="00F238D2">
        <w:rPr>
          <w:i/>
          <w:iCs/>
          <w:sz w:val="20"/>
          <w:szCs w:val="20"/>
        </w:rPr>
        <w:t>el nombre del</w:t>
      </w:r>
      <w:r>
        <w:rPr>
          <w:i/>
          <w:iCs/>
          <w:sz w:val="20"/>
          <w:szCs w:val="20"/>
        </w:rPr>
        <w:t>/la</w:t>
      </w:r>
      <w:r w:rsidRPr="00F238D2">
        <w:rPr>
          <w:i/>
          <w:iCs/>
          <w:sz w:val="20"/>
          <w:szCs w:val="20"/>
        </w:rPr>
        <w:t xml:space="preserve"> contratista y del subcontratista, cuando el</w:t>
      </w:r>
      <w:r>
        <w:rPr>
          <w:i/>
          <w:iCs/>
          <w:sz w:val="20"/>
          <w:szCs w:val="20"/>
        </w:rPr>
        <w:t>/la</w:t>
      </w:r>
      <w:r w:rsidRPr="00F238D2">
        <w:rPr>
          <w:i/>
          <w:iCs/>
          <w:sz w:val="20"/>
          <w:szCs w:val="20"/>
        </w:rPr>
        <w:t xml:space="preserve"> perceptor</w:t>
      </w:r>
      <w:r>
        <w:rPr>
          <w:i/>
          <w:iCs/>
          <w:sz w:val="20"/>
          <w:szCs w:val="20"/>
        </w:rPr>
        <w:t>/a</w:t>
      </w:r>
      <w:r w:rsidRPr="00F238D2">
        <w:rPr>
          <w:i/>
          <w:iCs/>
          <w:sz w:val="20"/>
          <w:szCs w:val="20"/>
        </w:rPr>
        <w:t xml:space="preserve"> final de los fondos sea un poder adjudicador de conformidad con el Derecho de la Unión o nacional en materia de contratación pública;</w:t>
      </w:r>
    </w:p>
    <w:p w14:paraId="56AC532D" w14:textId="77777777" w:rsidR="00C54A13" w:rsidRPr="00F238D2" w:rsidRDefault="00C54A13" w:rsidP="00C54A13">
      <w:pPr>
        <w:pStyle w:val="Numbering2"/>
        <w:numPr>
          <w:ilvl w:val="1"/>
          <w:numId w:val="3"/>
        </w:numPr>
        <w:spacing w:before="0" w:after="0" w:line="240" w:lineRule="auto"/>
        <w:ind w:left="794"/>
        <w:rPr>
          <w:i/>
          <w:iCs/>
          <w:sz w:val="20"/>
          <w:szCs w:val="20"/>
        </w:rPr>
      </w:pPr>
      <w:r w:rsidRPr="00F238D2">
        <w:rPr>
          <w:i/>
          <w:iCs/>
          <w:sz w:val="20"/>
          <w:szCs w:val="20"/>
        </w:rPr>
        <w:t>los nombres, apellidos y fechas de nacimiento de los titulares reales del</w:t>
      </w:r>
      <w:r>
        <w:rPr>
          <w:i/>
          <w:iCs/>
          <w:sz w:val="20"/>
          <w:szCs w:val="20"/>
        </w:rPr>
        <w:t>/la</w:t>
      </w:r>
      <w:r w:rsidRPr="00F238D2">
        <w:rPr>
          <w:i/>
          <w:iCs/>
          <w:sz w:val="20"/>
          <w:szCs w:val="20"/>
        </w:rPr>
        <w:t xml:space="preserve"> perceptor</w:t>
      </w:r>
      <w:r>
        <w:rPr>
          <w:i/>
          <w:iCs/>
          <w:sz w:val="20"/>
          <w:szCs w:val="20"/>
        </w:rPr>
        <w:t>/a</w:t>
      </w:r>
      <w:r w:rsidRPr="00F238D2">
        <w:rPr>
          <w:i/>
          <w:iCs/>
          <w:sz w:val="20"/>
          <w:szCs w:val="20"/>
        </w:rPr>
        <w:t xml:space="preserve"> de los fondos o del</w:t>
      </w:r>
      <w:r>
        <w:rPr>
          <w:i/>
          <w:iCs/>
          <w:sz w:val="20"/>
          <w:szCs w:val="20"/>
        </w:rPr>
        <w:t>/la</w:t>
      </w:r>
      <w:r w:rsidRPr="00F238D2">
        <w:rPr>
          <w:i/>
          <w:iCs/>
          <w:sz w:val="20"/>
          <w:szCs w:val="20"/>
        </w:rPr>
        <w:t xml:space="preserve"> contratista, según se define en el articulo 3, punto 6, de la Directiva (UE) 2015/849 del Parlamento Europeo y del Consejo (26);</w:t>
      </w:r>
    </w:p>
    <w:p w14:paraId="2BFFDCA3" w14:textId="77777777" w:rsidR="00C54A13" w:rsidRPr="00F238D2" w:rsidRDefault="00C54A13" w:rsidP="00C54A13">
      <w:pPr>
        <w:pStyle w:val="Numbering2"/>
        <w:numPr>
          <w:ilvl w:val="1"/>
          <w:numId w:val="3"/>
        </w:numPr>
        <w:spacing w:before="0" w:after="0" w:line="240" w:lineRule="auto"/>
        <w:ind w:left="794"/>
        <w:rPr>
          <w:i/>
          <w:iCs/>
          <w:sz w:val="20"/>
          <w:szCs w:val="20"/>
        </w:rPr>
      </w:pPr>
      <w:r w:rsidRPr="00F238D2">
        <w:rPr>
          <w:i/>
          <w:iCs/>
          <w:sz w:val="20"/>
          <w:szCs w:val="20"/>
        </w:rPr>
        <w:t>una lista de medidas para la ejecución de Reformas y Proyectos de Inversión en el marco del Plan de Recuperación, Transformación y Resiliencia, junto con el importe total de la financiación pública de dichas medidas y que indique la cuantía de los fondos desembolsados en el marco del Mecanismo y de otros fondos de la Unión».</w:t>
      </w:r>
    </w:p>
    <w:p w14:paraId="29F495C5" w14:textId="2722826E" w:rsidR="004B3BB6" w:rsidRPr="00F238D2" w:rsidRDefault="004B3BB6" w:rsidP="00E2469F">
      <w:pPr>
        <w:tabs>
          <w:tab w:val="left" w:pos="1698"/>
        </w:tabs>
        <w:spacing w:before="0" w:after="0" w:line="240" w:lineRule="auto"/>
        <w:rPr>
          <w:sz w:val="20"/>
          <w:szCs w:val="20"/>
          <w:lang w:val="es-ES" w:eastAsia="es-ES"/>
        </w:rPr>
      </w:pPr>
      <w:r w:rsidRPr="00F238D2">
        <w:rPr>
          <w:sz w:val="20"/>
          <w:szCs w:val="20"/>
          <w:lang w:val="es-ES" w:eastAsia="es-ES"/>
        </w:rPr>
        <w:tab/>
      </w:r>
    </w:p>
    <w:p w14:paraId="5173DD0A" w14:textId="3F634E4F" w:rsidR="00CE4271" w:rsidRPr="00F238D2" w:rsidRDefault="000D5C92" w:rsidP="00E2469F">
      <w:pPr>
        <w:pStyle w:val="Numbering1"/>
        <w:numPr>
          <w:ilvl w:val="0"/>
          <w:numId w:val="1"/>
        </w:numPr>
        <w:spacing w:before="0" w:after="0" w:line="240" w:lineRule="auto"/>
        <w:ind w:left="397" w:hanging="397"/>
        <w:rPr>
          <w:i/>
          <w:iCs/>
          <w:sz w:val="20"/>
          <w:szCs w:val="20"/>
        </w:rPr>
      </w:pPr>
      <w:r w:rsidRPr="00F238D2">
        <w:rPr>
          <w:sz w:val="20"/>
          <w:szCs w:val="20"/>
        </w:rPr>
        <w:t>A</w:t>
      </w:r>
      <w:r w:rsidR="00CE4271" w:rsidRPr="00F238D2">
        <w:rPr>
          <w:sz w:val="20"/>
          <w:szCs w:val="20"/>
        </w:rPr>
        <w:t xml:space="preserve">partado 3: </w:t>
      </w:r>
      <w:r w:rsidR="00CE4271" w:rsidRPr="00F238D2">
        <w:rPr>
          <w:i/>
          <w:iCs/>
          <w:sz w:val="20"/>
          <w:szCs w:val="20"/>
        </w:rPr>
        <w:t>«Los datos personales mencionados en el apartado 2, letra d), del presente artículo solo serán tratados por los Estados miembros y por la Comision a los efectos y duración de la correspondiente aduitoría de la aprobación de la gestion presupuestaria y de los procedimientos de control relacionados con la utilización de los fondos relacionados con la aplicación de los acuerdos a que se refieren los artículos 15, apartado 2, y 23, apartado 1. En el marco del procedimiento de aprobación de la gestion de la Comisión, de conformidad con el artículo 319 de TFUE, el Mecanismo estará sujeto a la presentación de informes en el marco de la información financiera y de rendición de cuentas integrada que se refiere el artículo 247 del Reglamento Financiero y, en particular, por separado, en el informe anual de gestión y rendimiento».</w:t>
      </w:r>
    </w:p>
    <w:p w14:paraId="339720DC" w14:textId="77777777" w:rsidR="00E2469F" w:rsidRPr="00E2469F" w:rsidRDefault="00E2469F" w:rsidP="00E2469F">
      <w:pPr>
        <w:pStyle w:val="Numbering1"/>
        <w:tabs>
          <w:tab w:val="clear" w:pos="510"/>
        </w:tabs>
        <w:spacing w:before="0" w:after="0" w:line="240" w:lineRule="auto"/>
        <w:ind w:firstLine="0"/>
        <w:rPr>
          <w:szCs w:val="22"/>
        </w:rPr>
      </w:pPr>
    </w:p>
    <w:p w14:paraId="5173DD0B" w14:textId="2F9C24A1" w:rsidR="00CE4271" w:rsidRDefault="00CE4271" w:rsidP="00E2469F">
      <w:pPr>
        <w:pStyle w:val="Numbering1"/>
        <w:tabs>
          <w:tab w:val="clear" w:pos="510"/>
        </w:tabs>
        <w:spacing w:before="0" w:after="0" w:line="240" w:lineRule="auto"/>
        <w:ind w:left="0" w:firstLine="0"/>
        <w:rPr>
          <w:szCs w:val="22"/>
        </w:rPr>
      </w:pPr>
      <w:r w:rsidRPr="00E2469F">
        <w:rPr>
          <w:szCs w:val="22"/>
        </w:rPr>
        <w:t>Conforme al marco jurídico expuesto, manifiest</w:t>
      </w:r>
      <w:r w:rsidR="00E2469F">
        <w:rPr>
          <w:szCs w:val="22"/>
        </w:rPr>
        <w:t>o</w:t>
      </w:r>
      <w:r w:rsidRPr="00E2469F">
        <w:rPr>
          <w:szCs w:val="22"/>
        </w:rPr>
        <w:t xml:space="preserve"> acceder a la cesión y tratamiento de los datos con los fines expresamente relacionados en los artículos citados.</w:t>
      </w:r>
    </w:p>
    <w:p w14:paraId="3C7073C3" w14:textId="77777777" w:rsidR="00E2469F" w:rsidRPr="00E2469F" w:rsidRDefault="00E2469F" w:rsidP="00E2469F">
      <w:pPr>
        <w:pStyle w:val="Numbering1"/>
        <w:tabs>
          <w:tab w:val="clear" w:pos="510"/>
        </w:tabs>
        <w:spacing w:before="0" w:after="0" w:line="240" w:lineRule="auto"/>
        <w:ind w:left="0" w:firstLine="0"/>
        <w:rPr>
          <w:szCs w:val="22"/>
        </w:rPr>
      </w:pPr>
    </w:p>
    <w:p w14:paraId="355A4282" w14:textId="77777777" w:rsidR="00E2469F" w:rsidRDefault="00CE4271" w:rsidP="00E2469F">
      <w:pPr>
        <w:pStyle w:val="Numbering1"/>
        <w:tabs>
          <w:tab w:val="clear" w:pos="510"/>
        </w:tabs>
        <w:spacing w:before="0" w:after="0" w:line="240" w:lineRule="auto"/>
        <w:ind w:left="0" w:firstLine="0"/>
        <w:rPr>
          <w:szCs w:val="22"/>
        </w:rPr>
      </w:pPr>
      <w:r w:rsidRPr="00E2469F">
        <w:rPr>
          <w:szCs w:val="22"/>
        </w:rPr>
        <w:t xml:space="preserve">En </w:t>
      </w:r>
      <w:r w:rsidR="00E2469F" w:rsidRPr="00E2469F">
        <w:rPr>
          <w:highlight w:val="yellow"/>
        </w:rPr>
        <w:t>[…]</w:t>
      </w:r>
      <w:r w:rsidR="00E2469F">
        <w:t>,</w:t>
      </w:r>
      <w:r w:rsidR="00E2469F" w:rsidRPr="00E2469F">
        <w:rPr>
          <w:szCs w:val="22"/>
        </w:rPr>
        <w:t xml:space="preserve"> </w:t>
      </w:r>
      <w:r w:rsidRPr="00E2469F">
        <w:rPr>
          <w:szCs w:val="22"/>
        </w:rPr>
        <w:t xml:space="preserve">a </w:t>
      </w:r>
      <w:r w:rsidR="00E2469F" w:rsidRPr="00E2469F">
        <w:rPr>
          <w:highlight w:val="yellow"/>
        </w:rPr>
        <w:t>[…]</w:t>
      </w:r>
      <w:r w:rsidR="00E2469F" w:rsidRPr="00E2469F">
        <w:rPr>
          <w:szCs w:val="22"/>
        </w:rPr>
        <w:t xml:space="preserve"> </w:t>
      </w:r>
      <w:r w:rsidRPr="00E2469F">
        <w:rPr>
          <w:szCs w:val="22"/>
        </w:rPr>
        <w:t>de</w:t>
      </w:r>
      <w:r w:rsidR="00E2469F" w:rsidRPr="00E2469F">
        <w:rPr>
          <w:highlight w:val="yellow"/>
        </w:rPr>
        <w:t>[…]</w:t>
      </w:r>
      <w:r w:rsidR="00E2469F" w:rsidRPr="00E2469F">
        <w:rPr>
          <w:szCs w:val="22"/>
        </w:rPr>
        <w:t xml:space="preserve"> </w:t>
      </w:r>
      <w:r w:rsidRPr="00E2469F">
        <w:rPr>
          <w:szCs w:val="22"/>
        </w:rPr>
        <w:t>de 20</w:t>
      </w:r>
      <w:r w:rsidR="00E2469F" w:rsidRPr="00E2469F">
        <w:rPr>
          <w:highlight w:val="yellow"/>
        </w:rPr>
        <w:t>[…]</w:t>
      </w:r>
      <w:r w:rsidR="00E2469F" w:rsidRPr="00E2469F">
        <w:rPr>
          <w:szCs w:val="22"/>
        </w:rPr>
        <w:t xml:space="preserve"> </w:t>
      </w:r>
    </w:p>
    <w:p w14:paraId="07AAC95A" w14:textId="77777777" w:rsidR="00E2469F" w:rsidRDefault="00E2469F" w:rsidP="00E2469F">
      <w:pPr>
        <w:pStyle w:val="Numbering1"/>
        <w:tabs>
          <w:tab w:val="clear" w:pos="510"/>
        </w:tabs>
        <w:spacing w:before="0" w:after="0" w:line="240" w:lineRule="auto"/>
        <w:ind w:left="0" w:firstLine="0"/>
        <w:rPr>
          <w:szCs w:val="22"/>
        </w:rPr>
      </w:pPr>
    </w:p>
    <w:p w14:paraId="76E52D02" w14:textId="77777777" w:rsidR="00F238D2" w:rsidRDefault="00F238D2" w:rsidP="00E2469F">
      <w:pPr>
        <w:pStyle w:val="Numbering1"/>
        <w:tabs>
          <w:tab w:val="clear" w:pos="510"/>
        </w:tabs>
        <w:spacing w:before="0" w:after="0" w:line="240" w:lineRule="auto"/>
        <w:ind w:left="0" w:firstLine="0"/>
        <w:rPr>
          <w:szCs w:val="22"/>
        </w:rPr>
      </w:pPr>
    </w:p>
    <w:p w14:paraId="67CF3AB1" w14:textId="77777777" w:rsidR="00E2469F" w:rsidRDefault="00E2469F" w:rsidP="00E2469F">
      <w:pPr>
        <w:pStyle w:val="Numbering1"/>
        <w:tabs>
          <w:tab w:val="clear" w:pos="510"/>
        </w:tabs>
        <w:spacing w:before="0" w:after="0" w:line="240" w:lineRule="auto"/>
        <w:ind w:left="0" w:firstLine="0"/>
        <w:jc w:val="center"/>
        <w:rPr>
          <w:szCs w:val="22"/>
        </w:rPr>
      </w:pPr>
    </w:p>
    <w:p w14:paraId="3168C7C4" w14:textId="77777777" w:rsidR="00E2469F" w:rsidRDefault="00E2469F" w:rsidP="00E2469F">
      <w:pPr>
        <w:pStyle w:val="Numbering1"/>
        <w:tabs>
          <w:tab w:val="clear" w:pos="510"/>
        </w:tabs>
        <w:spacing w:before="0" w:after="0" w:line="240" w:lineRule="auto"/>
        <w:ind w:left="0" w:firstLine="0"/>
        <w:jc w:val="center"/>
        <w:rPr>
          <w:szCs w:val="22"/>
        </w:rPr>
      </w:pPr>
    </w:p>
    <w:p w14:paraId="5173DD0D" w14:textId="513E82B0" w:rsidR="00CE4271" w:rsidRPr="00E2469F" w:rsidRDefault="00E2469F" w:rsidP="00E2469F">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173DD10" w14:textId="10740515" w:rsidR="00CE4271" w:rsidRDefault="00CE4271" w:rsidP="00E2469F">
      <w:pPr>
        <w:pStyle w:val="Anexo2"/>
        <w:numPr>
          <w:ilvl w:val="0"/>
          <w:numId w:val="12"/>
        </w:numPr>
        <w:spacing w:before="0" w:after="0" w:line="240" w:lineRule="auto"/>
        <w:ind w:left="426" w:hanging="426"/>
        <w:rPr>
          <w:sz w:val="22"/>
          <w:szCs w:val="22"/>
        </w:rPr>
      </w:pPr>
      <w:bookmarkStart w:id="2" w:name="_Toc124234052"/>
      <w:r w:rsidRPr="00E2469F">
        <w:rPr>
          <w:sz w:val="22"/>
          <w:szCs w:val="22"/>
        </w:rPr>
        <w:t>MODELO DE DECLARACIÓN DE COMPROMISO EN RELACIÓN CON LA EJECUCIÓN DE ACTUACIONES DEL PRTR</w:t>
      </w:r>
      <w:bookmarkEnd w:id="2"/>
    </w:p>
    <w:p w14:paraId="1A0016B6" w14:textId="77777777" w:rsidR="00E2469F" w:rsidRDefault="00E2469F" w:rsidP="00E2469F">
      <w:pPr>
        <w:pStyle w:val="Anexo2"/>
        <w:spacing w:before="0" w:after="0" w:line="240" w:lineRule="auto"/>
        <w:ind w:left="284"/>
        <w:rPr>
          <w:sz w:val="22"/>
          <w:szCs w:val="22"/>
        </w:rPr>
      </w:pPr>
    </w:p>
    <w:p w14:paraId="6D50BDB1" w14:textId="77777777" w:rsidR="00E2469F" w:rsidRPr="00E2469F" w:rsidRDefault="00E2469F" w:rsidP="00E2469F">
      <w:pPr>
        <w:pStyle w:val="Anexo2"/>
        <w:spacing w:before="0" w:after="0" w:line="240" w:lineRule="auto"/>
        <w:ind w:left="284"/>
        <w:rPr>
          <w:sz w:val="22"/>
          <w:szCs w:val="22"/>
        </w:rPr>
      </w:pPr>
    </w:p>
    <w:p w14:paraId="0EA15618" w14:textId="6C4100E0" w:rsidR="00E2469F" w:rsidRDefault="00E2469F" w:rsidP="00E2469F">
      <w:pPr>
        <w:spacing w:before="0" w:after="0" w:line="240" w:lineRule="auto"/>
        <w:rPr>
          <w:i/>
          <w:iCs/>
          <w:lang w:eastAsia="es-ES"/>
        </w:rPr>
      </w:pPr>
      <w:r w:rsidRPr="00E2469F">
        <w:rPr>
          <w:b/>
          <w:bCs/>
          <w:lang w:eastAsia="es-ES"/>
        </w:rPr>
        <w:t xml:space="preserve">D./Dña. </w:t>
      </w:r>
      <w:r w:rsidRPr="00E2469F">
        <w:rPr>
          <w:b/>
          <w:bCs/>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sidRPr="00E2469F">
        <w:rPr>
          <w:lang w:eastAsia="es-ES"/>
        </w:rPr>
        <w:t xml:space="preserve"> </w:t>
      </w:r>
      <w:r>
        <w:rPr>
          <w:lang w:eastAsia="es-ES"/>
        </w:rPr>
        <w:t xml:space="preserve">y domicilio en </w:t>
      </w:r>
      <w:r w:rsidRPr="00E2469F">
        <w:rPr>
          <w:highlight w:val="yellow"/>
          <w:lang w:eastAsia="es-ES"/>
        </w:rPr>
        <w:t>[…],</w:t>
      </w:r>
      <w:r>
        <w:rPr>
          <w:lang w:eastAsia="es-ES"/>
        </w:rPr>
        <w:t xml:space="preserve"> </w:t>
      </w:r>
      <w:r w:rsidRPr="00E2469F">
        <w:rPr>
          <w:lang w:eastAsia="es-ES"/>
        </w:rPr>
        <w:t>en nombre propio</w:t>
      </w:r>
      <w:r>
        <w:rPr>
          <w:lang w:eastAsia="es-ES"/>
        </w:rPr>
        <w:t xml:space="preserve"> y en relación al </w:t>
      </w:r>
      <w:r w:rsidR="00C834E2" w:rsidRPr="00C834E2">
        <w:rPr>
          <w:u w:val="single"/>
        </w:rPr>
        <w:t>Programa de ayudas para la transformación de flotas de transporte de viajeros y mercancías de empresas privadas prestadoras de servicios de transporte por carretera, así como de empresas que realicen transporte privado complementario</w:t>
      </w:r>
      <w:r w:rsidR="00C834E2" w:rsidRPr="00C834E2">
        <w:rPr>
          <w:spacing w:val="-1"/>
          <w:u w:val="single"/>
        </w:rPr>
        <w:t>”,</w:t>
      </w:r>
      <w:r w:rsidR="00C834E2">
        <w:rPr>
          <w:spacing w:val="-1"/>
        </w:rPr>
        <w:t xml:space="preserve"> </w:t>
      </w:r>
      <w:r>
        <w:rPr>
          <w:lang w:eastAsia="es-ES"/>
        </w:rPr>
        <w:t xml:space="preserve">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00C834E2">
        <w:rPr>
          <w:lang w:eastAsia="es-ES"/>
        </w:rPr>
        <w:t>ayudas</w:t>
      </w:r>
      <w:r w:rsidR="00F238D2" w:rsidRPr="00F238D2">
        <w:rPr>
          <w:lang w:eastAsia="es-ES"/>
        </w:rPr>
        <w:t xml:space="preserve"> </w:t>
      </w:r>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w:t>
      </w:r>
    </w:p>
    <w:p w14:paraId="6E1E84B7" w14:textId="77777777" w:rsidR="00E2469F" w:rsidRDefault="00E2469F" w:rsidP="00E2469F">
      <w:pPr>
        <w:spacing w:before="0" w:after="0" w:line="240" w:lineRule="auto"/>
      </w:pPr>
    </w:p>
    <w:p w14:paraId="0A2191C5" w14:textId="77777777" w:rsidR="00E2469F" w:rsidRPr="00E2469F" w:rsidRDefault="00E2469F" w:rsidP="00E2469F">
      <w:pPr>
        <w:spacing w:before="0" w:after="0" w:line="240" w:lineRule="auto"/>
        <w:jc w:val="center"/>
        <w:rPr>
          <w:b/>
          <w:bCs/>
          <w:lang w:eastAsia="es-ES"/>
        </w:rPr>
      </w:pPr>
      <w:r w:rsidRPr="00E2469F">
        <w:rPr>
          <w:b/>
          <w:bCs/>
          <w:lang w:eastAsia="es-ES"/>
        </w:rPr>
        <w:t>DECLARO</w:t>
      </w:r>
    </w:p>
    <w:p w14:paraId="6E164B96" w14:textId="77777777" w:rsidR="00E2469F" w:rsidRDefault="00E2469F" w:rsidP="00E2469F">
      <w:pPr>
        <w:spacing w:before="0" w:after="0" w:line="240" w:lineRule="auto"/>
      </w:pPr>
    </w:p>
    <w:p w14:paraId="5173DD13" w14:textId="4B3621E8" w:rsidR="00CE4271" w:rsidRDefault="00CE4271" w:rsidP="00E2469F">
      <w:pPr>
        <w:spacing w:before="0" w:after="0" w:line="240" w:lineRule="auto"/>
        <w:rPr>
          <w:rFonts w:eastAsia="Times New Roman"/>
          <w:noProof/>
          <w:snapToGrid w:val="0"/>
          <w:lang w:eastAsia="es-ES"/>
        </w:rPr>
      </w:pPr>
      <w:r w:rsidRPr="00E2469F">
        <w:rPr>
          <w:rFonts w:eastAsia="Times New Roman"/>
          <w:b/>
          <w:snapToGrid w:val="0"/>
          <w:u w:val="single"/>
          <w:lang w:eastAsia="es-ES"/>
        </w:rPr>
        <w:t>Primero</w:t>
      </w:r>
      <w:r w:rsidRPr="00E2469F">
        <w:rPr>
          <w:rFonts w:eastAsia="Times New Roman"/>
          <w:noProof/>
          <w:snapToGrid w:val="0"/>
          <w:lang w:eastAsia="es-ES"/>
        </w:rPr>
        <w:t xml:space="preserve">. Que </w:t>
      </w:r>
      <w:r w:rsidR="00E2469F">
        <w:rPr>
          <w:rFonts w:eastAsia="Times New Roman"/>
          <w:noProof/>
          <w:snapToGrid w:val="0"/>
          <w:lang w:eastAsia="es-ES"/>
        </w:rPr>
        <w:t xml:space="preserve">me </w:t>
      </w:r>
      <w:r w:rsidRPr="00E2469F">
        <w:rPr>
          <w:rFonts w:eastAsia="Times New Roman"/>
          <w:noProof/>
          <w:snapToGrid w:val="0"/>
          <w:lang w:eastAsia="es-ES"/>
        </w:rPr>
        <w:t>compromet</w:t>
      </w:r>
      <w:r w:rsidR="00E2469F">
        <w:rPr>
          <w:rFonts w:eastAsia="Times New Roman"/>
          <w:noProof/>
          <w:snapToGrid w:val="0"/>
          <w:lang w:eastAsia="es-ES"/>
        </w:rPr>
        <w:t>o</w:t>
      </w:r>
      <w:r w:rsidRPr="00E2469F">
        <w:rPr>
          <w:rFonts w:eastAsia="Times New Roman"/>
          <w:noProof/>
          <w:snapToGrid w:val="0"/>
          <w:lang w:eastAsia="es-ES"/>
        </w:rPr>
        <w:t xml:space="preserve"> con los estándares más exigentes en relación con el cumplimiento de las normas jurídicas, éticas y morales, ad</w:t>
      </w:r>
      <w:r w:rsidR="00E2469F">
        <w:rPr>
          <w:rFonts w:eastAsia="Times New Roman"/>
          <w:noProof/>
          <w:snapToGrid w:val="0"/>
          <w:lang w:eastAsia="es-ES"/>
        </w:rPr>
        <w:t>op</w:t>
      </w:r>
      <w:r w:rsidRPr="00E2469F">
        <w:rPr>
          <w:rFonts w:eastAsia="Times New Roman"/>
          <w:noProof/>
          <w:snapToGrid w:val="0"/>
          <w:lang w:eastAsia="es-ES"/>
        </w:rPr>
        <w:t>tando las medidas necesarias para prevenir y detectar el fraude, la corrupción y los conflictors de interés, comunicando en su caso a las autoridades que proceda los incumplimientos observados.</w:t>
      </w:r>
    </w:p>
    <w:p w14:paraId="1916F5A3" w14:textId="77777777" w:rsidR="00E2469F" w:rsidRPr="00E2469F" w:rsidRDefault="00E2469F" w:rsidP="00E2469F">
      <w:pPr>
        <w:spacing w:before="0" w:after="0" w:line="240" w:lineRule="auto"/>
        <w:rPr>
          <w:lang w:eastAsia="es-ES"/>
        </w:rPr>
      </w:pPr>
    </w:p>
    <w:p w14:paraId="5173DD14" w14:textId="5BA98A22" w:rsidR="00CE4271" w:rsidRPr="00E2469F" w:rsidRDefault="00CE4271" w:rsidP="00E2469F">
      <w:pPr>
        <w:spacing w:before="0" w:after="0" w:line="240" w:lineRule="auto"/>
        <w:rPr>
          <w:lang w:eastAsia="es-ES"/>
        </w:rPr>
      </w:pPr>
      <w:r w:rsidRPr="00E2469F">
        <w:rPr>
          <w:rFonts w:eastAsia="Times New Roman"/>
          <w:b/>
          <w:snapToGrid w:val="0"/>
          <w:u w:val="single"/>
          <w:lang w:eastAsia="es-ES"/>
        </w:rPr>
        <w:t>Segundo</w:t>
      </w:r>
      <w:r w:rsidRPr="00E2469F">
        <w:rPr>
          <w:rFonts w:eastAsia="Times New Roman"/>
          <w:noProof/>
          <w:snapToGrid w:val="0"/>
          <w:lang w:eastAsia="es-ES"/>
        </w:rPr>
        <w:t>. Que, atendiendo al contenido del PRTR</w:t>
      </w:r>
      <w:r w:rsidR="00071AFA">
        <w:rPr>
          <w:rFonts w:eastAsia="Times New Roman"/>
          <w:noProof/>
          <w:snapToGrid w:val="0"/>
          <w:lang w:eastAsia="es-ES"/>
        </w:rPr>
        <w:t>,</w:t>
      </w:r>
      <w:r w:rsidRPr="00E2469F">
        <w:rPr>
          <w:rFonts w:eastAsia="Times New Roman"/>
          <w:noProof/>
          <w:snapToGrid w:val="0"/>
          <w:lang w:eastAsia="es-ES"/>
        </w:rPr>
        <w:t xml:space="preserve"> </w:t>
      </w:r>
      <w:r w:rsidR="00071AFA">
        <w:rPr>
          <w:rFonts w:eastAsia="Times New Roman"/>
          <w:noProof/>
          <w:snapToGrid w:val="0"/>
          <w:lang w:eastAsia="es-ES"/>
        </w:rPr>
        <w:t>me</w:t>
      </w:r>
      <w:r w:rsidRPr="00E2469F">
        <w:rPr>
          <w:rFonts w:eastAsia="Times New Roman"/>
          <w:noProof/>
          <w:snapToGrid w:val="0"/>
          <w:lang w:eastAsia="es-ES"/>
        </w:rPr>
        <w:t xml:space="preserve"> compromet</w:t>
      </w:r>
      <w:r w:rsidR="00071AFA">
        <w:rPr>
          <w:rFonts w:eastAsia="Times New Roman"/>
          <w:noProof/>
          <w:snapToGrid w:val="0"/>
          <w:lang w:eastAsia="es-ES"/>
        </w:rPr>
        <w:t>o</w:t>
      </w:r>
      <w:r w:rsidR="00BE25D1">
        <w:rPr>
          <w:rFonts w:eastAsia="Times New Roman"/>
          <w:noProof/>
          <w:snapToGrid w:val="0"/>
          <w:lang w:eastAsia="es-ES"/>
        </w:rPr>
        <w:t xml:space="preserve"> a</w:t>
      </w:r>
      <w:r w:rsidRPr="00E2469F">
        <w:rPr>
          <w:rFonts w:eastAsia="Times New Roman"/>
          <w:noProof/>
          <w:snapToGrid w:val="0"/>
          <w:lang w:eastAsia="es-ES"/>
        </w:rPr>
        <w:t xml:space="preserve"> respetar los principios de economía circular y evitar impactos negativos significativos en el medio ambiente (“DNSH” por sus siglas en inglés </w:t>
      </w:r>
      <w:r w:rsidRPr="00E2469F">
        <w:t>«</w:t>
      </w:r>
      <w:r w:rsidRPr="00E2469F">
        <w:rPr>
          <w:rFonts w:eastAsia="Times New Roman"/>
          <w:noProof/>
          <w:snapToGrid w:val="0"/>
          <w:lang w:eastAsia="es-ES"/>
        </w:rPr>
        <w:t>do not significant harm”) en la ejecución de las Actuaciones llevadas a cabo en el marco de dicho Plan.</w:t>
      </w:r>
    </w:p>
    <w:p w14:paraId="474D90A1" w14:textId="77777777" w:rsidR="00E2469F" w:rsidRDefault="00E2469F" w:rsidP="00E2469F">
      <w:pPr>
        <w:spacing w:before="0" w:after="0" w:line="240" w:lineRule="auto"/>
        <w:rPr>
          <w:rFonts w:eastAsia="Times New Roman"/>
          <w:b/>
          <w:bCs/>
          <w:noProof/>
          <w:snapToGrid w:val="0"/>
          <w:u w:val="single"/>
          <w:lang w:eastAsia="es-ES"/>
        </w:rPr>
      </w:pPr>
    </w:p>
    <w:p w14:paraId="5173DD15" w14:textId="208E0DDA" w:rsidR="00CE4271" w:rsidRPr="00E2469F" w:rsidRDefault="00CE4271" w:rsidP="00E2469F">
      <w:pPr>
        <w:spacing w:before="0" w:after="0" w:line="240" w:lineRule="auto"/>
        <w:rPr>
          <w:rFonts w:eastAsia="Times New Roman"/>
          <w:noProof/>
          <w:snapToGrid w:val="0"/>
          <w:lang w:eastAsia="es-ES"/>
        </w:rPr>
      </w:pPr>
      <w:r w:rsidRPr="00E2469F">
        <w:rPr>
          <w:rFonts w:eastAsia="Times New Roman"/>
          <w:b/>
          <w:bCs/>
          <w:noProof/>
          <w:snapToGrid w:val="0"/>
          <w:u w:val="single"/>
          <w:lang w:eastAsia="es-ES"/>
        </w:rPr>
        <w:t>Tercero</w:t>
      </w:r>
      <w:r w:rsidRPr="00E2469F">
        <w:rPr>
          <w:rFonts w:eastAsia="Times New Roman"/>
          <w:noProof/>
          <w:snapToGrid w:val="0"/>
          <w:lang w:eastAsia="es-ES"/>
        </w:rPr>
        <w:t xml:space="preserve">. Que no </w:t>
      </w:r>
      <w:r w:rsidR="00071AFA">
        <w:rPr>
          <w:rFonts w:eastAsia="Times New Roman"/>
          <w:noProof/>
          <w:snapToGrid w:val="0"/>
          <w:lang w:eastAsia="es-ES"/>
        </w:rPr>
        <w:t xml:space="preserve">se </w:t>
      </w:r>
      <w:r w:rsidRPr="00E2469F">
        <w:rPr>
          <w:rFonts w:eastAsia="Times New Roman"/>
          <w:noProof/>
          <w:snapToGrid w:val="0"/>
          <w:lang w:eastAsia="es-ES"/>
        </w:rPr>
        <w:t xml:space="preserve">incurre en doble financiación y que, en su caso, no </w:t>
      </w:r>
      <w:r w:rsidR="00071AFA">
        <w:rPr>
          <w:rFonts w:eastAsia="Times New Roman"/>
          <w:noProof/>
          <w:snapToGrid w:val="0"/>
          <w:lang w:eastAsia="es-ES"/>
        </w:rPr>
        <w:t>me</w:t>
      </w:r>
      <w:r w:rsidRPr="00E2469F">
        <w:rPr>
          <w:rFonts w:eastAsia="Times New Roman"/>
          <w:noProof/>
          <w:snapToGrid w:val="0"/>
          <w:lang w:eastAsia="es-ES"/>
        </w:rPr>
        <w:t xml:space="preserve"> consta riesgo de incompatibilidad </w:t>
      </w:r>
      <w:r w:rsidR="00071AFA">
        <w:rPr>
          <w:rFonts w:eastAsia="Times New Roman"/>
          <w:noProof/>
          <w:snapToGrid w:val="0"/>
          <w:lang w:eastAsia="es-ES"/>
        </w:rPr>
        <w:t xml:space="preserve">alguno </w:t>
      </w:r>
      <w:r w:rsidRPr="00E2469F">
        <w:rPr>
          <w:rFonts w:eastAsia="Times New Roman"/>
          <w:noProof/>
          <w:snapToGrid w:val="0"/>
          <w:lang w:eastAsia="es-ES"/>
        </w:rPr>
        <w:t>con el régimen de ayudas de Estado.</w:t>
      </w:r>
    </w:p>
    <w:p w14:paraId="258696EB" w14:textId="77777777" w:rsidR="00E2469F" w:rsidRDefault="00E2469F" w:rsidP="00E2469F">
      <w:pPr>
        <w:pStyle w:val="Numbering1"/>
        <w:tabs>
          <w:tab w:val="clear" w:pos="510"/>
        </w:tabs>
        <w:spacing w:before="0" w:after="0" w:line="240" w:lineRule="auto"/>
        <w:ind w:left="0" w:firstLine="0"/>
        <w:rPr>
          <w:szCs w:val="22"/>
        </w:rPr>
      </w:pPr>
    </w:p>
    <w:p w14:paraId="4076289C" w14:textId="77777777" w:rsidR="00071AFA" w:rsidRDefault="00071AFA" w:rsidP="00071AFA">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1000C74F" w14:textId="77777777" w:rsidR="00071AFA" w:rsidRDefault="00071AFA" w:rsidP="00071AFA">
      <w:pPr>
        <w:pStyle w:val="Numbering1"/>
        <w:tabs>
          <w:tab w:val="clear" w:pos="510"/>
        </w:tabs>
        <w:spacing w:before="0" w:after="0" w:line="240" w:lineRule="auto"/>
        <w:ind w:left="0" w:firstLine="0"/>
        <w:rPr>
          <w:szCs w:val="22"/>
        </w:rPr>
      </w:pPr>
    </w:p>
    <w:p w14:paraId="08EAE4FD" w14:textId="77777777" w:rsidR="00071AFA" w:rsidRDefault="00071AFA" w:rsidP="00071AFA">
      <w:pPr>
        <w:pStyle w:val="Numbering1"/>
        <w:tabs>
          <w:tab w:val="clear" w:pos="510"/>
        </w:tabs>
        <w:spacing w:before="0" w:after="0" w:line="240" w:lineRule="auto"/>
        <w:ind w:left="0" w:firstLine="0"/>
        <w:jc w:val="center"/>
        <w:rPr>
          <w:szCs w:val="22"/>
        </w:rPr>
      </w:pPr>
    </w:p>
    <w:p w14:paraId="365F75BC" w14:textId="77777777" w:rsidR="00071AFA" w:rsidRDefault="00071AFA" w:rsidP="00071AFA">
      <w:pPr>
        <w:pStyle w:val="Numbering1"/>
        <w:tabs>
          <w:tab w:val="clear" w:pos="510"/>
        </w:tabs>
        <w:spacing w:before="0" w:after="0" w:line="240" w:lineRule="auto"/>
        <w:ind w:left="0" w:firstLine="0"/>
        <w:jc w:val="center"/>
        <w:rPr>
          <w:szCs w:val="22"/>
        </w:rPr>
      </w:pPr>
    </w:p>
    <w:p w14:paraId="4E82F64B" w14:textId="77777777" w:rsidR="00071AFA" w:rsidRDefault="00071AFA" w:rsidP="00071AFA">
      <w:pPr>
        <w:pStyle w:val="Numbering1"/>
        <w:tabs>
          <w:tab w:val="clear" w:pos="510"/>
        </w:tabs>
        <w:spacing w:before="0" w:after="0" w:line="240" w:lineRule="auto"/>
        <w:ind w:left="0" w:firstLine="0"/>
        <w:jc w:val="center"/>
        <w:rPr>
          <w:szCs w:val="22"/>
        </w:rPr>
      </w:pPr>
    </w:p>
    <w:p w14:paraId="07346D24" w14:textId="2DA5EB3E" w:rsidR="00071AFA" w:rsidRPr="00E2469F" w:rsidRDefault="00071AFA" w:rsidP="00071AFA">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173DD18" w14:textId="77777777" w:rsidR="00CE4271" w:rsidRPr="00E2469F" w:rsidRDefault="00CE4271" w:rsidP="00E2469F">
      <w:pPr>
        <w:spacing w:before="0" w:after="0" w:line="240" w:lineRule="auto"/>
        <w:jc w:val="left"/>
        <w:rPr>
          <w:rFonts w:eastAsia="Arial"/>
          <w:color w:val="000000"/>
        </w:rPr>
      </w:pPr>
      <w:r w:rsidRPr="00E2469F">
        <w:rPr>
          <w:rFonts w:eastAsia="Arial"/>
          <w:color w:val="000000"/>
        </w:rPr>
        <w:br w:type="page"/>
      </w:r>
    </w:p>
    <w:p w14:paraId="5173DD19" w14:textId="1CCF6163" w:rsidR="00CE4271" w:rsidRDefault="00CE4271" w:rsidP="00071AFA">
      <w:pPr>
        <w:pStyle w:val="Anexo2"/>
        <w:numPr>
          <w:ilvl w:val="0"/>
          <w:numId w:val="12"/>
        </w:numPr>
        <w:spacing w:before="0" w:after="0" w:line="240" w:lineRule="auto"/>
        <w:ind w:left="426" w:hanging="426"/>
        <w:rPr>
          <w:sz w:val="22"/>
          <w:szCs w:val="22"/>
        </w:rPr>
      </w:pPr>
      <w:bookmarkStart w:id="3" w:name="_Toc124234053"/>
      <w:r w:rsidRPr="00E2469F">
        <w:rPr>
          <w:sz w:val="22"/>
          <w:szCs w:val="22"/>
        </w:rPr>
        <w:lastRenderedPageBreak/>
        <w:t>MODELO DE DECLARACIÓN RESPONSABLE DE NO CAUSAR PREJUICIO SIGNIFICATIVO AL MEDIO AMBIENTE (PRINCIPIO DNSH)</w:t>
      </w:r>
      <w:bookmarkEnd w:id="3"/>
    </w:p>
    <w:p w14:paraId="22B6B0CB" w14:textId="77777777" w:rsidR="00071AFA" w:rsidRDefault="00071AFA" w:rsidP="00071AFA">
      <w:pPr>
        <w:pStyle w:val="Anexo2"/>
        <w:spacing w:before="0" w:after="0" w:line="240" w:lineRule="auto"/>
        <w:rPr>
          <w:sz w:val="22"/>
          <w:szCs w:val="22"/>
        </w:rPr>
      </w:pPr>
    </w:p>
    <w:p w14:paraId="22BC8BF3" w14:textId="77777777" w:rsidR="00071AFA" w:rsidRDefault="00071AFA" w:rsidP="00071AFA">
      <w:pPr>
        <w:pStyle w:val="Anexo2"/>
        <w:spacing w:before="0" w:after="0" w:line="240" w:lineRule="auto"/>
        <w:rPr>
          <w:sz w:val="22"/>
          <w:szCs w:val="22"/>
        </w:rPr>
      </w:pPr>
    </w:p>
    <w:p w14:paraId="3D3C5700" w14:textId="5845634F" w:rsidR="00071AFA" w:rsidRDefault="00071AFA" w:rsidP="00071AFA">
      <w:pPr>
        <w:spacing w:before="0" w:after="0" w:line="240" w:lineRule="auto"/>
        <w:rPr>
          <w:lang w:eastAsia="es-ES"/>
        </w:rPr>
      </w:pPr>
      <w:r w:rsidRPr="00E2469F">
        <w:rPr>
          <w:b/>
          <w:bCs/>
          <w:lang w:eastAsia="es-ES"/>
        </w:rPr>
        <w:t xml:space="preserve">D./Dña. </w:t>
      </w:r>
      <w:r w:rsidRPr="00E2469F">
        <w:rPr>
          <w:b/>
          <w:bCs/>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sidRPr="00E2469F">
        <w:rPr>
          <w:lang w:eastAsia="es-ES"/>
        </w:rPr>
        <w:t xml:space="preserve"> </w:t>
      </w:r>
      <w:r>
        <w:rPr>
          <w:lang w:eastAsia="es-ES"/>
        </w:rPr>
        <w:t xml:space="preserve">y domicilio en </w:t>
      </w:r>
      <w:r w:rsidRPr="00E2469F">
        <w:rPr>
          <w:highlight w:val="yellow"/>
          <w:lang w:eastAsia="es-ES"/>
        </w:rPr>
        <w:t>[…],</w:t>
      </w:r>
      <w:r>
        <w:rPr>
          <w:lang w:eastAsia="es-ES"/>
        </w:rPr>
        <w:t xml:space="preserve"> </w:t>
      </w:r>
      <w:r w:rsidRPr="00E2469F">
        <w:rPr>
          <w:lang w:eastAsia="es-ES"/>
        </w:rPr>
        <w:t>en nombre propio</w:t>
      </w:r>
      <w:r>
        <w:rPr>
          <w:lang w:eastAsia="es-ES"/>
        </w:rPr>
        <w:t xml:space="preserve"> y en relación al </w:t>
      </w:r>
      <w:r w:rsidR="00C834E2" w:rsidRPr="00C834E2">
        <w:rPr>
          <w:u w:val="single"/>
        </w:rPr>
        <w:t>Programa de ayudas para la transformación de flotas de transporte de viajeros y mercancías de empresas privadas prestadoras de servicios de transporte por carretera, así como de empresas que realicen transporte privado complementario</w:t>
      </w:r>
      <w:r w:rsidR="00C834E2" w:rsidRPr="00C834E2">
        <w:rPr>
          <w:spacing w:val="-1"/>
          <w:u w:val="single"/>
        </w:rPr>
        <w:t>”,</w:t>
      </w:r>
      <w:r>
        <w:rPr>
          <w:lang w:eastAsia="es-ES"/>
        </w:rPr>
        <w:t xml:space="preserve"> 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bookmarkStart w:id="4" w:name="_Hlk172725850"/>
      <w:r w:rsidR="00C834E2">
        <w:rPr>
          <w:lang w:eastAsia="es-ES"/>
        </w:rPr>
        <w:t>ayudas</w:t>
      </w:r>
      <w:r w:rsidR="00F238D2" w:rsidRPr="00F238D2">
        <w:rPr>
          <w:lang w:eastAsia="es-ES"/>
        </w:rPr>
        <w:t xml:space="preserve"> </w:t>
      </w:r>
      <w:bookmarkEnd w:id="4"/>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w:t>
      </w:r>
    </w:p>
    <w:p w14:paraId="57F7A84B" w14:textId="77777777" w:rsidR="0039113C" w:rsidRDefault="0039113C" w:rsidP="00071AFA">
      <w:pPr>
        <w:spacing w:before="0" w:after="0" w:line="240" w:lineRule="auto"/>
        <w:rPr>
          <w:i/>
          <w:iCs/>
          <w:lang w:eastAsia="es-ES"/>
        </w:rPr>
      </w:pPr>
    </w:p>
    <w:p w14:paraId="5E02CC4C" w14:textId="109071F8" w:rsidR="00071AFA" w:rsidRPr="00E2469F" w:rsidRDefault="0039113C" w:rsidP="00071AFA">
      <w:pPr>
        <w:spacing w:before="0" w:after="0" w:line="240" w:lineRule="auto"/>
        <w:jc w:val="center"/>
        <w:rPr>
          <w:b/>
          <w:bCs/>
          <w:lang w:eastAsia="es-ES"/>
        </w:rPr>
      </w:pPr>
      <w:r>
        <w:rPr>
          <w:b/>
          <w:bCs/>
          <w:lang w:eastAsia="es-ES"/>
        </w:rPr>
        <w:t>D</w:t>
      </w:r>
      <w:r w:rsidR="00071AFA" w:rsidRPr="00E2469F">
        <w:rPr>
          <w:b/>
          <w:bCs/>
          <w:lang w:eastAsia="es-ES"/>
        </w:rPr>
        <w:t>ECLARO</w:t>
      </w:r>
    </w:p>
    <w:p w14:paraId="7847C358" w14:textId="77777777" w:rsidR="00071AFA" w:rsidRDefault="00071AFA" w:rsidP="00E2469F">
      <w:pPr>
        <w:spacing w:before="0" w:after="0" w:line="240" w:lineRule="auto"/>
      </w:pPr>
    </w:p>
    <w:p w14:paraId="5173DD1C" w14:textId="67CAEA5E" w:rsidR="00CE4271" w:rsidRDefault="00CE4271" w:rsidP="00E2469F">
      <w:pPr>
        <w:spacing w:before="0" w:after="0" w:line="240" w:lineRule="auto"/>
        <w:rPr>
          <w:rFonts w:eastAsia="Times New Roman"/>
          <w:noProof/>
          <w:snapToGrid w:val="0"/>
          <w:lang w:eastAsia="es-ES"/>
        </w:rPr>
      </w:pPr>
      <w:r w:rsidRPr="00E2469F">
        <w:rPr>
          <w:rFonts w:eastAsia="Times New Roman"/>
          <w:b/>
          <w:bCs/>
          <w:noProof/>
          <w:snapToGrid w:val="0"/>
          <w:u w:val="single"/>
          <w:lang w:eastAsia="es-ES"/>
        </w:rPr>
        <w:t>Primero</w:t>
      </w:r>
      <w:r w:rsidRPr="00E2469F">
        <w:rPr>
          <w:rFonts w:eastAsia="Times New Roman"/>
          <w:noProof/>
          <w:snapToGrid w:val="0"/>
          <w:lang w:eastAsia="es-ES"/>
        </w:rPr>
        <w:t>. Que cumpl</w:t>
      </w:r>
      <w:r w:rsidR="00071AFA">
        <w:rPr>
          <w:rFonts w:eastAsia="Times New Roman"/>
          <w:noProof/>
          <w:snapToGrid w:val="0"/>
          <w:lang w:eastAsia="es-ES"/>
        </w:rPr>
        <w:t>o con</w:t>
      </w:r>
      <w:r w:rsidRPr="00E2469F">
        <w:rPr>
          <w:rFonts w:eastAsia="Times New Roman"/>
          <w:noProof/>
          <w:snapToGrid w:val="0"/>
          <w:lang w:eastAsia="es-ES"/>
        </w:rPr>
        <w:t xml:space="preserve"> las siguientes condiciones</w:t>
      </w:r>
      <w:r w:rsidR="00071AFA">
        <w:rPr>
          <w:rFonts w:eastAsia="Times New Roman"/>
          <w:noProof/>
          <w:snapToGrid w:val="0"/>
          <w:lang w:eastAsia="es-ES"/>
        </w:rPr>
        <w:t>:</w:t>
      </w:r>
    </w:p>
    <w:p w14:paraId="1AAFB24B" w14:textId="77777777" w:rsidR="00071AFA" w:rsidRPr="00E2469F" w:rsidRDefault="00071AFA" w:rsidP="00E2469F">
      <w:pPr>
        <w:spacing w:before="0" w:after="0" w:line="240" w:lineRule="auto"/>
        <w:rPr>
          <w:lang w:eastAsia="es-ES"/>
        </w:rPr>
      </w:pPr>
    </w:p>
    <w:p w14:paraId="5173DD1D" w14:textId="616B3769" w:rsidR="00CE4271" w:rsidRDefault="00CE4271" w:rsidP="00E2469F">
      <w:pPr>
        <w:pStyle w:val="Numbering1"/>
        <w:numPr>
          <w:ilvl w:val="0"/>
          <w:numId w:val="4"/>
        </w:numPr>
        <w:spacing w:before="0" w:after="0" w:line="240" w:lineRule="auto"/>
        <w:ind w:left="397" w:hanging="397"/>
        <w:rPr>
          <w:szCs w:val="22"/>
        </w:rPr>
      </w:pPr>
      <w:r w:rsidRPr="00E2469F">
        <w:rPr>
          <w:szCs w:val="22"/>
        </w:rPr>
        <w:t>La</w:t>
      </w:r>
      <w:r w:rsidR="00663853" w:rsidRPr="00E2469F">
        <w:rPr>
          <w:szCs w:val="22"/>
        </w:rPr>
        <w:t>s actividades que se desarrolla</w:t>
      </w:r>
      <w:r w:rsidR="00071AFA">
        <w:rPr>
          <w:szCs w:val="22"/>
        </w:rPr>
        <w:t>n</w:t>
      </w:r>
      <w:r w:rsidRPr="00E2469F">
        <w:rPr>
          <w:szCs w:val="22"/>
        </w:rPr>
        <w:t xml:space="preserve">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5173DD1E"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Mitigación del cambio climático.</w:t>
      </w:r>
    </w:p>
    <w:p w14:paraId="5173DD1F"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Adaptación del cambio climático.</w:t>
      </w:r>
    </w:p>
    <w:p w14:paraId="5173DD20"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Uso sostenible y protección de los recursos hídricos y marinos.</w:t>
      </w:r>
    </w:p>
    <w:p w14:paraId="5173DD21"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Economía circular, incluidos la prevención y el recilcado de residuos.</w:t>
      </w:r>
    </w:p>
    <w:p w14:paraId="5173DD22"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Prevención y control de la contaminación a la atmósfera, el agua o el suelo.</w:t>
      </w:r>
    </w:p>
    <w:p w14:paraId="5173DD23"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Protección y restauración de la biodiversidad y los ecosistemas.</w:t>
      </w:r>
    </w:p>
    <w:p w14:paraId="5173DD24" w14:textId="13B0FEFE" w:rsidR="00CE4271" w:rsidRPr="00E2469F" w:rsidRDefault="00CE4271" w:rsidP="00E2469F">
      <w:pPr>
        <w:pStyle w:val="Numbering1"/>
        <w:numPr>
          <w:ilvl w:val="0"/>
          <w:numId w:val="4"/>
        </w:numPr>
        <w:spacing w:before="0" w:after="0" w:line="240" w:lineRule="auto"/>
        <w:ind w:left="397" w:hanging="397"/>
        <w:rPr>
          <w:szCs w:val="22"/>
        </w:rPr>
      </w:pPr>
      <w:r w:rsidRPr="00E2469F">
        <w:rPr>
          <w:szCs w:val="22"/>
        </w:rPr>
        <w:t>Las actividades se adecúan, en su caso, a las características y condiciones fijadas para la Medida y Submedida de la Componente y reflejadas en el Plan de Recuperación, Transformación y Resiliencia.</w:t>
      </w:r>
    </w:p>
    <w:p w14:paraId="5173DD25" w14:textId="7FA5184C"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en el proyecto cumplirán la normativa medioambiental vigente que resulte de aplicación.</w:t>
      </w:r>
    </w:p>
    <w:p w14:paraId="5173DD26" w14:textId="77777777"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 Anexo.</w:t>
      </w:r>
    </w:p>
    <w:p w14:paraId="5173DD27" w14:textId="77777777"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no causan efectos directos sobre el medioambiente, ni efectos indirectos primarios en todo su ciclo de vida, entendiente como tales aquellos que pudieran materializarse tras su finalización, una vez realizada la actividad.</w:t>
      </w:r>
    </w:p>
    <w:p w14:paraId="43E8B473" w14:textId="77777777" w:rsidR="00071AFA" w:rsidRPr="00E2469F" w:rsidRDefault="00071AFA" w:rsidP="00071AFA">
      <w:pPr>
        <w:pStyle w:val="Numbering1"/>
        <w:tabs>
          <w:tab w:val="clear" w:pos="510"/>
        </w:tabs>
        <w:spacing w:before="0" w:after="0" w:line="240" w:lineRule="auto"/>
        <w:ind w:firstLine="0"/>
        <w:rPr>
          <w:szCs w:val="22"/>
        </w:rPr>
      </w:pPr>
    </w:p>
    <w:p w14:paraId="5173DD28" w14:textId="7A8B737E" w:rsidR="00CE4271" w:rsidRDefault="00CE4271" w:rsidP="00E2469F">
      <w:pPr>
        <w:spacing w:before="0" w:after="0" w:line="240" w:lineRule="auto"/>
        <w:rPr>
          <w:noProof/>
          <w:lang w:val="eu-ES" w:eastAsia="eu-ES"/>
        </w:rPr>
      </w:pPr>
      <w:r w:rsidRPr="00E2469F">
        <w:rPr>
          <w:b/>
          <w:u w:val="single"/>
          <w:lang w:val="eu-ES" w:eastAsia="eu-ES"/>
        </w:rPr>
        <w:t>Segundo</w:t>
      </w:r>
      <w:r w:rsidRPr="00E2469F">
        <w:rPr>
          <w:noProof/>
          <w:lang w:val="eu-ES" w:eastAsia="eu-ES"/>
        </w:rPr>
        <w:t>. Que cono</w:t>
      </w:r>
      <w:r w:rsidR="00071AFA">
        <w:rPr>
          <w:noProof/>
          <w:lang w:val="eu-ES" w:eastAsia="eu-ES"/>
        </w:rPr>
        <w:t>zco</w:t>
      </w:r>
      <w:r w:rsidRPr="00E2469F">
        <w:rPr>
          <w:noProof/>
          <w:lang w:val="eu-ES" w:eastAsia="eu-ES"/>
        </w:rPr>
        <w:t xml:space="preserve"> y acept</w:t>
      </w:r>
      <w:r w:rsidR="00071AFA">
        <w:rPr>
          <w:noProof/>
          <w:lang w:val="eu-ES" w:eastAsia="eu-ES"/>
        </w:rPr>
        <w:t>o</w:t>
      </w:r>
      <w:r w:rsidRPr="00E2469F">
        <w:rPr>
          <w:noProof/>
          <w:lang w:val="eu-ES" w:eastAsia="eu-ES"/>
        </w:rPr>
        <w:t xml:space="preserve"> que el incumplimiento de alguno de los requisitos establecidos en la presente declaración dará lugar a la obligación de devolver las cantidades percibidas y los intereses de demora correspondientes.</w:t>
      </w:r>
    </w:p>
    <w:p w14:paraId="55597988" w14:textId="77777777" w:rsidR="00071AFA" w:rsidRPr="00E2469F" w:rsidRDefault="00071AFA" w:rsidP="00E2469F">
      <w:pPr>
        <w:spacing w:before="0" w:after="0" w:line="240" w:lineRule="auto"/>
        <w:rPr>
          <w:lang w:val="eu-ES" w:eastAsia="eu-ES"/>
        </w:rPr>
      </w:pPr>
    </w:p>
    <w:p w14:paraId="0D9C5639" w14:textId="77777777" w:rsidR="00071AFA" w:rsidRDefault="00071AFA" w:rsidP="00071AFA">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41A48001" w14:textId="77777777" w:rsidR="00071AFA" w:rsidRDefault="00071AFA" w:rsidP="00071AFA">
      <w:pPr>
        <w:pStyle w:val="Numbering1"/>
        <w:tabs>
          <w:tab w:val="clear" w:pos="510"/>
        </w:tabs>
        <w:spacing w:before="0" w:after="0" w:line="240" w:lineRule="auto"/>
        <w:ind w:left="0" w:firstLine="0"/>
        <w:rPr>
          <w:szCs w:val="22"/>
        </w:rPr>
      </w:pPr>
    </w:p>
    <w:p w14:paraId="6C75A95C" w14:textId="77777777" w:rsidR="00C834E2" w:rsidRDefault="00C834E2" w:rsidP="00071AFA">
      <w:pPr>
        <w:pStyle w:val="Numbering1"/>
        <w:tabs>
          <w:tab w:val="clear" w:pos="510"/>
        </w:tabs>
        <w:spacing w:before="0" w:after="0" w:line="240" w:lineRule="auto"/>
        <w:ind w:left="0" w:firstLine="0"/>
        <w:rPr>
          <w:szCs w:val="22"/>
        </w:rPr>
      </w:pPr>
    </w:p>
    <w:p w14:paraId="067B7450" w14:textId="77777777" w:rsidR="00C834E2" w:rsidRDefault="00C834E2" w:rsidP="00071AFA">
      <w:pPr>
        <w:pStyle w:val="Numbering1"/>
        <w:tabs>
          <w:tab w:val="clear" w:pos="510"/>
        </w:tabs>
        <w:spacing w:before="0" w:after="0" w:line="240" w:lineRule="auto"/>
        <w:ind w:left="0" w:firstLine="0"/>
        <w:rPr>
          <w:szCs w:val="22"/>
        </w:rPr>
      </w:pPr>
    </w:p>
    <w:p w14:paraId="56595ADC" w14:textId="77777777" w:rsidR="00071AFA" w:rsidRDefault="00071AFA" w:rsidP="00071AFA">
      <w:pPr>
        <w:pStyle w:val="Numbering1"/>
        <w:tabs>
          <w:tab w:val="clear" w:pos="510"/>
        </w:tabs>
        <w:spacing w:before="0" w:after="0" w:line="240" w:lineRule="auto"/>
        <w:ind w:left="0" w:firstLine="0"/>
        <w:jc w:val="center"/>
        <w:rPr>
          <w:szCs w:val="22"/>
        </w:rPr>
      </w:pPr>
    </w:p>
    <w:p w14:paraId="3CFF81E3" w14:textId="5D6CAFEC" w:rsidR="00071AFA" w:rsidRPr="00E2469F" w:rsidRDefault="00071AFA" w:rsidP="00071AFA">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173DD2C" w14:textId="03B641E0" w:rsidR="00CE4271" w:rsidRDefault="00CE4271" w:rsidP="00071AFA">
      <w:pPr>
        <w:pStyle w:val="Anexo2"/>
        <w:numPr>
          <w:ilvl w:val="0"/>
          <w:numId w:val="12"/>
        </w:numPr>
        <w:spacing w:before="0" w:after="0" w:line="240" w:lineRule="auto"/>
        <w:ind w:left="426" w:hanging="426"/>
        <w:rPr>
          <w:sz w:val="22"/>
          <w:szCs w:val="22"/>
        </w:rPr>
      </w:pPr>
      <w:bookmarkStart w:id="5" w:name="_Toc124234054"/>
      <w:r w:rsidRPr="00E2469F">
        <w:rPr>
          <w:sz w:val="22"/>
          <w:szCs w:val="22"/>
        </w:rPr>
        <w:lastRenderedPageBreak/>
        <w:t>MODELO DE DECLARACIÓN RESPONSABLE DE LA ADHESIÓN Y CONOCIMIENTO A LA POLÍTICA ANTIFRAUDE</w:t>
      </w:r>
      <w:bookmarkEnd w:id="5"/>
      <w:r w:rsidRPr="00E2469F">
        <w:rPr>
          <w:sz w:val="22"/>
          <w:szCs w:val="22"/>
        </w:rPr>
        <w:t xml:space="preserve"> </w:t>
      </w:r>
    </w:p>
    <w:p w14:paraId="11605158" w14:textId="77777777" w:rsidR="00071AFA" w:rsidRDefault="00071AFA" w:rsidP="00E2469F">
      <w:pPr>
        <w:pStyle w:val="Anexo2"/>
        <w:spacing w:before="0" w:after="0" w:line="240" w:lineRule="auto"/>
        <w:rPr>
          <w:sz w:val="22"/>
          <w:szCs w:val="22"/>
        </w:rPr>
      </w:pPr>
    </w:p>
    <w:p w14:paraId="77B47E40" w14:textId="77777777" w:rsidR="00071AFA" w:rsidRPr="00E2469F" w:rsidRDefault="00071AFA" w:rsidP="00E2469F">
      <w:pPr>
        <w:pStyle w:val="Anexo2"/>
        <w:spacing w:before="0" w:after="0" w:line="240" w:lineRule="auto"/>
        <w:rPr>
          <w:sz w:val="22"/>
          <w:szCs w:val="22"/>
        </w:rPr>
      </w:pPr>
    </w:p>
    <w:p w14:paraId="4EF3C7D5" w14:textId="2D551AD8" w:rsidR="00071AFA" w:rsidRDefault="00071AFA" w:rsidP="00071AFA">
      <w:pPr>
        <w:spacing w:before="0" w:after="0" w:line="240" w:lineRule="auto"/>
        <w:rPr>
          <w:i/>
          <w:iCs/>
          <w:lang w:eastAsia="es-ES"/>
        </w:rPr>
      </w:pPr>
      <w:r w:rsidRPr="00E2469F">
        <w:rPr>
          <w:b/>
          <w:bCs/>
          <w:lang w:eastAsia="es-ES"/>
        </w:rPr>
        <w:t xml:space="preserve">D./Dña. </w:t>
      </w:r>
      <w:r w:rsidRPr="00E2469F">
        <w:rPr>
          <w:b/>
          <w:bCs/>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sidRPr="00E2469F">
        <w:rPr>
          <w:lang w:eastAsia="es-ES"/>
        </w:rPr>
        <w:t xml:space="preserve"> </w:t>
      </w:r>
      <w:r>
        <w:rPr>
          <w:lang w:eastAsia="es-ES"/>
        </w:rPr>
        <w:t xml:space="preserve">y domicilio en </w:t>
      </w:r>
      <w:r w:rsidRPr="00E2469F">
        <w:rPr>
          <w:highlight w:val="yellow"/>
          <w:lang w:eastAsia="es-ES"/>
        </w:rPr>
        <w:t>[…],</w:t>
      </w:r>
      <w:r>
        <w:rPr>
          <w:lang w:eastAsia="es-ES"/>
        </w:rPr>
        <w:t xml:space="preserve"> </w:t>
      </w:r>
      <w:r w:rsidRPr="00E2469F">
        <w:rPr>
          <w:lang w:eastAsia="es-ES"/>
        </w:rPr>
        <w:t>en nombre propio</w:t>
      </w:r>
      <w:r>
        <w:rPr>
          <w:lang w:eastAsia="es-ES"/>
        </w:rPr>
        <w:t xml:space="preserve"> y en relación al </w:t>
      </w:r>
      <w:r w:rsidR="00C834E2" w:rsidRPr="00C834E2">
        <w:rPr>
          <w:u w:val="single"/>
        </w:rPr>
        <w:t>Programa de ayudas para la transformación de flotas de transporte de viajeros y mercancías de empresas privadas prestadoras de servicios de transporte por carretera, así como de empresas que realicen transporte privado complementario</w:t>
      </w:r>
      <w:r w:rsidR="00C834E2" w:rsidRPr="00C834E2">
        <w:rPr>
          <w:spacing w:val="-1"/>
          <w:u w:val="single"/>
        </w:rPr>
        <w:t>”,</w:t>
      </w:r>
      <w:r>
        <w:rPr>
          <w:lang w:eastAsia="es-ES"/>
        </w:rPr>
        <w:t xml:space="preserve"> 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00C834E2">
        <w:rPr>
          <w:lang w:eastAsia="es-ES"/>
        </w:rPr>
        <w:t>ayudas</w:t>
      </w:r>
      <w:r w:rsidR="00C834E2" w:rsidRPr="00F238D2">
        <w:rPr>
          <w:lang w:eastAsia="es-ES"/>
        </w:rPr>
        <w:t xml:space="preserve"> </w:t>
      </w:r>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w:t>
      </w:r>
    </w:p>
    <w:p w14:paraId="44AE3271" w14:textId="77777777" w:rsidR="00071AFA" w:rsidRPr="00E2469F" w:rsidRDefault="00071AFA" w:rsidP="00E2469F">
      <w:pPr>
        <w:spacing w:before="0" w:after="0" w:line="240" w:lineRule="auto"/>
      </w:pPr>
    </w:p>
    <w:p w14:paraId="33B3C548" w14:textId="11D9C63D" w:rsidR="00071AFA" w:rsidRDefault="00CE4271" w:rsidP="00E2469F">
      <w:pPr>
        <w:spacing w:before="0" w:after="0" w:line="240" w:lineRule="auto"/>
        <w:jc w:val="center"/>
        <w:rPr>
          <w:b/>
          <w:bCs/>
        </w:rPr>
      </w:pPr>
      <w:r w:rsidRPr="00E2469F">
        <w:rPr>
          <w:b/>
          <w:bCs/>
        </w:rPr>
        <w:t>DECLAR</w:t>
      </w:r>
      <w:r w:rsidR="00071AFA">
        <w:rPr>
          <w:b/>
          <w:bCs/>
        </w:rPr>
        <w:t>O</w:t>
      </w:r>
    </w:p>
    <w:p w14:paraId="3E0289CC" w14:textId="77777777" w:rsidR="00071AFA" w:rsidRDefault="00071AFA" w:rsidP="00E2469F">
      <w:pPr>
        <w:spacing w:before="0" w:after="0" w:line="240" w:lineRule="auto"/>
        <w:rPr>
          <w:b/>
          <w:bCs/>
        </w:rPr>
      </w:pPr>
    </w:p>
    <w:p w14:paraId="5173DD31" w14:textId="1042C585" w:rsidR="00CE4271" w:rsidRPr="00E2469F" w:rsidRDefault="00CE4271" w:rsidP="00E2469F">
      <w:pPr>
        <w:spacing w:before="0" w:after="0" w:line="240" w:lineRule="auto"/>
        <w:rPr>
          <w:b/>
          <w:bCs/>
        </w:rPr>
      </w:pPr>
      <w:r w:rsidRPr="00E2469F">
        <w:t>Que cono</w:t>
      </w:r>
      <w:r w:rsidR="00071AFA">
        <w:t>zco</w:t>
      </w:r>
      <w:r w:rsidRPr="00E2469F">
        <w:t xml:space="preserve"> el contenido de la política antifraude</w:t>
      </w:r>
      <w:r w:rsidR="00071AFA">
        <w:t xml:space="preserve"> aprobada por el Gobierno Vasco (</w:t>
      </w:r>
      <w:r w:rsidR="00071AFA" w:rsidRPr="00E2469F">
        <w:rPr>
          <w:i/>
          <w:iCs/>
        </w:rPr>
        <w:t xml:space="preserve">Plan de medidas para cubrir los requisitos antifraude, conflicto de interés, doble financiación y ayudas de estado y daño no significativo al medio ambiente exigidos en la ejecución del Plan de Recuperación, Transformación y Resiliencia </w:t>
      </w:r>
      <w:r w:rsidR="00071AFA" w:rsidRPr="00E2469F">
        <w:t>del Gobierno Vasco aprobado por el Consejo de Gobierno el 29 de marzo de 2022</w:t>
      </w:r>
      <w:r w:rsidR="00071AFA">
        <w:t>)</w:t>
      </w:r>
      <w:r w:rsidRPr="00E2469F">
        <w:t xml:space="preserve">, así como las obligaciones que se imponen a tal efecto y </w:t>
      </w:r>
      <w:r w:rsidR="00071AFA">
        <w:t>me comprometo</w:t>
      </w:r>
      <w:r w:rsidRPr="00E2469F">
        <w:t xml:space="preserve"> a darle la máxima publicidad posible.</w:t>
      </w:r>
    </w:p>
    <w:p w14:paraId="2EFF0E5A" w14:textId="77777777" w:rsidR="00071AFA" w:rsidRDefault="00071AFA" w:rsidP="00E2469F">
      <w:pPr>
        <w:spacing w:before="0" w:after="0" w:line="240" w:lineRule="auto"/>
        <w:rPr>
          <w:b/>
          <w:bCs/>
        </w:rPr>
      </w:pPr>
    </w:p>
    <w:p w14:paraId="7F8AC969" w14:textId="77777777" w:rsidR="00071AFA" w:rsidRDefault="00071AFA" w:rsidP="00E2469F">
      <w:pPr>
        <w:pStyle w:val="Numbering1"/>
        <w:tabs>
          <w:tab w:val="clear" w:pos="510"/>
        </w:tabs>
        <w:spacing w:before="0" w:after="0" w:line="240" w:lineRule="auto"/>
        <w:ind w:left="0" w:firstLine="0"/>
        <w:rPr>
          <w:szCs w:val="22"/>
        </w:rPr>
      </w:pPr>
    </w:p>
    <w:p w14:paraId="1FEDF6F3" w14:textId="77777777" w:rsidR="0039113C" w:rsidRPr="00E2469F" w:rsidRDefault="0039113C" w:rsidP="0039113C">
      <w:pPr>
        <w:spacing w:before="0" w:after="0" w:line="240" w:lineRule="auto"/>
        <w:rPr>
          <w:lang w:val="eu-ES" w:eastAsia="eu-ES"/>
        </w:rPr>
      </w:pPr>
    </w:p>
    <w:p w14:paraId="07277F04" w14:textId="77777777" w:rsidR="0039113C" w:rsidRDefault="0039113C" w:rsidP="0039113C">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1140772A" w14:textId="77777777" w:rsidR="0039113C" w:rsidRDefault="0039113C" w:rsidP="0039113C">
      <w:pPr>
        <w:pStyle w:val="Numbering1"/>
        <w:tabs>
          <w:tab w:val="clear" w:pos="510"/>
        </w:tabs>
        <w:spacing w:before="0" w:after="0" w:line="240" w:lineRule="auto"/>
        <w:ind w:left="0" w:firstLine="0"/>
        <w:rPr>
          <w:szCs w:val="22"/>
        </w:rPr>
      </w:pPr>
    </w:p>
    <w:p w14:paraId="712832A6" w14:textId="77777777" w:rsidR="0039113C" w:rsidRDefault="0039113C" w:rsidP="0039113C">
      <w:pPr>
        <w:pStyle w:val="Numbering1"/>
        <w:tabs>
          <w:tab w:val="clear" w:pos="510"/>
        </w:tabs>
        <w:spacing w:before="0" w:after="0" w:line="240" w:lineRule="auto"/>
        <w:ind w:left="0" w:firstLine="0"/>
        <w:jc w:val="center"/>
        <w:rPr>
          <w:szCs w:val="22"/>
        </w:rPr>
      </w:pPr>
    </w:p>
    <w:p w14:paraId="2E2C0F31" w14:textId="77777777" w:rsidR="0039113C" w:rsidRDefault="0039113C" w:rsidP="0039113C">
      <w:pPr>
        <w:pStyle w:val="Numbering1"/>
        <w:tabs>
          <w:tab w:val="clear" w:pos="510"/>
        </w:tabs>
        <w:spacing w:before="0" w:after="0" w:line="240" w:lineRule="auto"/>
        <w:ind w:left="0" w:firstLine="0"/>
        <w:jc w:val="center"/>
        <w:rPr>
          <w:szCs w:val="22"/>
        </w:rPr>
      </w:pPr>
    </w:p>
    <w:p w14:paraId="6B4F96DA" w14:textId="77777777" w:rsidR="0039113C" w:rsidRDefault="0039113C" w:rsidP="0039113C">
      <w:pPr>
        <w:pStyle w:val="Numbering1"/>
        <w:tabs>
          <w:tab w:val="clear" w:pos="510"/>
        </w:tabs>
        <w:spacing w:before="0" w:after="0" w:line="240" w:lineRule="auto"/>
        <w:ind w:left="0" w:firstLine="0"/>
        <w:jc w:val="center"/>
        <w:rPr>
          <w:szCs w:val="22"/>
        </w:rPr>
      </w:pPr>
    </w:p>
    <w:p w14:paraId="675B110B" w14:textId="2BA9C9E9" w:rsidR="0039113C" w:rsidRPr="00E2469F" w:rsidRDefault="0039113C" w:rsidP="0039113C">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173DD36" w14:textId="77777777" w:rsidR="00CE4271" w:rsidRPr="00E2469F" w:rsidRDefault="00CE4271" w:rsidP="00E2469F">
      <w:pPr>
        <w:spacing w:before="0" w:after="0" w:line="240" w:lineRule="auto"/>
        <w:rPr>
          <w:rFonts w:eastAsia="Arial"/>
          <w:color w:val="000000"/>
        </w:rPr>
      </w:pPr>
      <w:r w:rsidRPr="00E2469F">
        <w:rPr>
          <w:rFonts w:eastAsia="Arial"/>
          <w:color w:val="000000"/>
        </w:rPr>
        <w:br w:type="page"/>
      </w:r>
    </w:p>
    <w:p w14:paraId="5173DD5E" w14:textId="1319F6BA" w:rsidR="00CE4271" w:rsidRDefault="00CE4271" w:rsidP="0039113C">
      <w:pPr>
        <w:pStyle w:val="Anexo2"/>
        <w:numPr>
          <w:ilvl w:val="0"/>
          <w:numId w:val="12"/>
        </w:numPr>
        <w:spacing w:before="0" w:after="0" w:line="240" w:lineRule="auto"/>
        <w:ind w:left="426" w:hanging="426"/>
        <w:rPr>
          <w:sz w:val="22"/>
          <w:szCs w:val="22"/>
        </w:rPr>
      </w:pPr>
      <w:bookmarkStart w:id="6" w:name="_Toc124234056"/>
      <w:r w:rsidRPr="00942F4E">
        <w:rPr>
          <w:sz w:val="22"/>
          <w:szCs w:val="22"/>
        </w:rPr>
        <w:lastRenderedPageBreak/>
        <w:t>MODELO DE DECLARACIÓN RESPONSABLE</w:t>
      </w:r>
      <w:r w:rsidRPr="00942F4E">
        <w:rPr>
          <w:sz w:val="18"/>
          <w:szCs w:val="18"/>
        </w:rPr>
        <w:t xml:space="preserve"> </w:t>
      </w:r>
      <w:r w:rsidRPr="00E2469F">
        <w:rPr>
          <w:sz w:val="22"/>
          <w:szCs w:val="22"/>
        </w:rPr>
        <w:t>POR LA CUAL SE MANIFIESTA QUE NO INCURRE EN DOBLE FINANCIACIÓN</w:t>
      </w:r>
      <w:bookmarkEnd w:id="6"/>
    </w:p>
    <w:p w14:paraId="78E61C37" w14:textId="77777777" w:rsidR="0039113C" w:rsidRPr="00E2469F" w:rsidRDefault="0039113C" w:rsidP="00E2469F">
      <w:pPr>
        <w:pStyle w:val="Anexo2"/>
        <w:spacing w:before="0" w:after="0" w:line="240" w:lineRule="auto"/>
        <w:rPr>
          <w:sz w:val="22"/>
          <w:szCs w:val="22"/>
        </w:rPr>
      </w:pPr>
    </w:p>
    <w:p w14:paraId="348F74A9"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63129F54" w14:textId="02DF2A1E" w:rsidR="0039113C" w:rsidRDefault="0039113C" w:rsidP="0039113C">
      <w:pPr>
        <w:spacing w:before="0" w:after="0" w:line="240" w:lineRule="auto"/>
        <w:rPr>
          <w:i/>
          <w:iCs/>
          <w:lang w:eastAsia="es-ES"/>
        </w:rPr>
      </w:pPr>
      <w:r w:rsidRPr="00E2469F">
        <w:rPr>
          <w:b/>
          <w:bCs/>
          <w:lang w:eastAsia="es-ES"/>
        </w:rPr>
        <w:t xml:space="preserve">D./Dña. </w:t>
      </w:r>
      <w:r w:rsidRPr="00E2469F">
        <w:rPr>
          <w:b/>
          <w:bCs/>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sidRPr="00E2469F">
        <w:rPr>
          <w:lang w:eastAsia="es-ES"/>
        </w:rPr>
        <w:t xml:space="preserve"> </w:t>
      </w:r>
      <w:r>
        <w:rPr>
          <w:lang w:eastAsia="es-ES"/>
        </w:rPr>
        <w:t xml:space="preserve">y domicilio en </w:t>
      </w:r>
      <w:r w:rsidRPr="00E2469F">
        <w:rPr>
          <w:highlight w:val="yellow"/>
          <w:lang w:eastAsia="es-ES"/>
        </w:rPr>
        <w:t>[…],</w:t>
      </w:r>
      <w:r>
        <w:rPr>
          <w:lang w:eastAsia="es-ES"/>
        </w:rPr>
        <w:t xml:space="preserve"> </w:t>
      </w:r>
      <w:r w:rsidRPr="00E2469F">
        <w:rPr>
          <w:lang w:eastAsia="es-ES"/>
        </w:rPr>
        <w:t>en nombre propio</w:t>
      </w:r>
      <w:r>
        <w:rPr>
          <w:lang w:eastAsia="es-ES"/>
        </w:rPr>
        <w:t xml:space="preserve"> y en relación al </w:t>
      </w:r>
      <w:r w:rsidR="00C834E2" w:rsidRPr="00C834E2">
        <w:rPr>
          <w:u w:val="single"/>
        </w:rPr>
        <w:t>Programa de ayudas para la transformación de flotas de transporte de viajeros y mercancías de empresas privadas prestadoras de servicios de transporte por carretera, así como de empresas que realicen transporte privado complementario</w:t>
      </w:r>
      <w:r w:rsidR="00C834E2" w:rsidRPr="00C834E2">
        <w:rPr>
          <w:spacing w:val="-1"/>
          <w:u w:val="single"/>
        </w:rPr>
        <w:t>”,</w:t>
      </w:r>
      <w:r>
        <w:rPr>
          <w:lang w:eastAsia="es-ES"/>
        </w:rPr>
        <w:t xml:space="preserve"> 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00C834E2">
        <w:rPr>
          <w:lang w:eastAsia="es-ES"/>
        </w:rPr>
        <w:t>ayudas</w:t>
      </w:r>
      <w:r w:rsidR="00C834E2" w:rsidRPr="00F238D2">
        <w:rPr>
          <w:lang w:eastAsia="es-ES"/>
        </w:rPr>
        <w:t xml:space="preserve"> </w:t>
      </w:r>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w:t>
      </w:r>
    </w:p>
    <w:p w14:paraId="6ED69707"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6891A6D6" w14:textId="77777777" w:rsidR="0039113C" w:rsidRDefault="0039113C" w:rsidP="0039113C">
      <w:pPr>
        <w:spacing w:before="0" w:after="0" w:line="240" w:lineRule="auto"/>
        <w:jc w:val="center"/>
        <w:rPr>
          <w:b/>
          <w:bCs/>
        </w:rPr>
      </w:pPr>
      <w:r w:rsidRPr="00E2469F">
        <w:rPr>
          <w:b/>
          <w:bCs/>
        </w:rPr>
        <w:t>DECLAR</w:t>
      </w:r>
      <w:r>
        <w:rPr>
          <w:b/>
          <w:bCs/>
        </w:rPr>
        <w:t>O</w:t>
      </w:r>
    </w:p>
    <w:p w14:paraId="1EF57F50"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5173DD60" w14:textId="77777777" w:rsidR="00CE4271" w:rsidRDefault="00000000" w:rsidP="00F238D2">
      <w:pPr>
        <w:pStyle w:val="Textoindependiente"/>
        <w:framePr w:hSpace="0" w:wrap="auto" w:vAnchor="margin" w:xAlign="left" w:yAlign="inline"/>
        <w:spacing w:before="0"/>
        <w:ind w:left="709" w:right="113" w:hanging="709"/>
        <w:jc w:val="both"/>
        <w:rPr>
          <w:rFonts w:ascii="Arial" w:hAnsi="Arial" w:cs="Arial"/>
        </w:rPr>
      </w:pPr>
      <w:sdt>
        <w:sdtPr>
          <w:rPr>
            <w:rFonts w:ascii="Arial" w:hAnsi="Arial" w:cs="Arial"/>
            <w:color w:val="000000"/>
            <w:lang w:eastAsia="zh-CN"/>
          </w:rPr>
          <w:id w:val="-1322346558"/>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color w:val="000000"/>
          <w:lang w:eastAsia="zh-CN"/>
        </w:rPr>
        <w:t xml:space="preserve"> </w:t>
      </w:r>
      <w:r w:rsidR="00CE4271" w:rsidRPr="00E2469F">
        <w:rPr>
          <w:rFonts w:ascii="Arial" w:hAnsi="Arial" w:cs="Arial"/>
          <w:color w:val="000000"/>
          <w:lang w:eastAsia="zh-CN"/>
        </w:rPr>
        <w:tab/>
      </w:r>
      <w:r w:rsidR="00CE4271" w:rsidRPr="00E2469F">
        <w:rPr>
          <w:rFonts w:ascii="Arial" w:hAnsi="Arial" w:cs="Arial"/>
        </w:rPr>
        <w:t>Que</w:t>
      </w:r>
      <w:r w:rsidR="00CE4271" w:rsidRPr="00E2469F">
        <w:rPr>
          <w:rFonts w:ascii="Arial" w:hAnsi="Arial" w:cs="Arial"/>
          <w:spacing w:val="-10"/>
        </w:rPr>
        <w:t xml:space="preserve"> </w:t>
      </w:r>
      <w:r w:rsidR="00CE4271" w:rsidRPr="00E2469F">
        <w:rPr>
          <w:rFonts w:ascii="Arial" w:hAnsi="Arial" w:cs="Arial"/>
        </w:rPr>
        <w:t>no ha recibido ayuda de ningún Fondo de la Unión Europea</w:t>
      </w:r>
      <w:r w:rsidR="00CE4271" w:rsidRPr="00E2469F">
        <w:rPr>
          <w:rFonts w:ascii="Arial" w:hAnsi="Arial" w:cs="Arial"/>
          <w:spacing w:val="1"/>
        </w:rPr>
        <w:t xml:space="preserve"> </w:t>
      </w:r>
      <w:r w:rsidR="00CE4271" w:rsidRPr="00E2469F">
        <w:rPr>
          <w:rFonts w:ascii="Arial" w:hAnsi="Arial" w:cs="Arial"/>
        </w:rPr>
        <w:t>distinto del Reglamento (UE) 2021/241 del Parlamento Europeo y del Consejo, de 12 de febrero de 2021, por el que se establece el Mecanismo de Recuperación y Resiliencia (MRR), ni va a ser presentado a</w:t>
      </w:r>
      <w:r w:rsidR="00CE4271" w:rsidRPr="00E2469F">
        <w:rPr>
          <w:rFonts w:ascii="Arial" w:hAnsi="Arial" w:cs="Arial"/>
          <w:spacing w:val="1"/>
        </w:rPr>
        <w:t xml:space="preserve"> </w:t>
      </w:r>
      <w:r w:rsidR="00CE4271" w:rsidRPr="00E2469F">
        <w:rPr>
          <w:rFonts w:ascii="Arial" w:hAnsi="Arial" w:cs="Arial"/>
        </w:rPr>
        <w:t>financiación de cualquier otro Fondo en un futuro cuyo presupuesto derive del</w:t>
      </w:r>
      <w:r w:rsidR="00CE4271" w:rsidRPr="00E2469F">
        <w:rPr>
          <w:rFonts w:ascii="Arial" w:hAnsi="Arial" w:cs="Arial"/>
          <w:spacing w:val="1"/>
        </w:rPr>
        <w:t xml:space="preserve"> </w:t>
      </w:r>
      <w:r w:rsidR="00CE4271" w:rsidRPr="00E2469F">
        <w:rPr>
          <w:rFonts w:ascii="Arial" w:hAnsi="Arial" w:cs="Arial"/>
        </w:rPr>
        <w:t>presupuesto</w:t>
      </w:r>
      <w:r w:rsidR="00CE4271" w:rsidRPr="00E2469F">
        <w:rPr>
          <w:rFonts w:ascii="Arial" w:hAnsi="Arial" w:cs="Arial"/>
          <w:spacing w:val="-2"/>
        </w:rPr>
        <w:t xml:space="preserve"> </w:t>
      </w:r>
      <w:r w:rsidR="00CE4271" w:rsidRPr="00E2469F">
        <w:rPr>
          <w:rFonts w:ascii="Arial" w:hAnsi="Arial" w:cs="Arial"/>
        </w:rPr>
        <w:t>nacional</w:t>
      </w:r>
      <w:r w:rsidR="00CE4271" w:rsidRPr="00E2469F">
        <w:rPr>
          <w:rFonts w:ascii="Arial" w:hAnsi="Arial" w:cs="Arial"/>
          <w:spacing w:val="-1"/>
        </w:rPr>
        <w:t xml:space="preserve"> </w:t>
      </w:r>
      <w:r w:rsidR="00CE4271" w:rsidRPr="00E2469F">
        <w:rPr>
          <w:rFonts w:ascii="Arial" w:hAnsi="Arial" w:cs="Arial"/>
        </w:rPr>
        <w:t>o</w:t>
      </w:r>
      <w:r w:rsidR="00CE4271" w:rsidRPr="00E2469F">
        <w:rPr>
          <w:rFonts w:ascii="Arial" w:hAnsi="Arial" w:cs="Arial"/>
          <w:spacing w:val="-4"/>
        </w:rPr>
        <w:t xml:space="preserve"> </w:t>
      </w:r>
      <w:r w:rsidR="00CE4271" w:rsidRPr="00E2469F">
        <w:rPr>
          <w:rFonts w:ascii="Arial" w:hAnsi="Arial" w:cs="Arial"/>
        </w:rPr>
        <w:t>de la UE.</w:t>
      </w:r>
    </w:p>
    <w:p w14:paraId="218D7750" w14:textId="77777777" w:rsidR="0039113C" w:rsidRPr="00E2469F"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eastAsia="zh-CN"/>
        </w:rPr>
      </w:pPr>
    </w:p>
    <w:p w14:paraId="5173DD61" w14:textId="77777777" w:rsidR="00CE4271" w:rsidRDefault="00CE4271" w:rsidP="00E2469F">
      <w:pPr>
        <w:pStyle w:val="Textoindependiente"/>
        <w:framePr w:hSpace="0" w:wrap="auto" w:vAnchor="margin" w:xAlign="left" w:yAlign="inline"/>
        <w:spacing w:before="0"/>
        <w:jc w:val="both"/>
        <w:rPr>
          <w:rFonts w:ascii="Arial" w:hAnsi="Arial" w:cs="Arial"/>
        </w:rPr>
      </w:pPr>
      <w:r w:rsidRPr="00E2469F">
        <w:rPr>
          <w:rFonts w:ascii="Arial" w:hAnsi="Arial" w:cs="Arial"/>
        </w:rPr>
        <w:t>Continuar únicamente si no se ha marcado la casilla en la anterior afirmación; es decir, en caso de que el proyecto haya recibido, o esté prevista su financiación para el mismo objeto, de cualquier otro Fondo en un futuro:</w:t>
      </w:r>
    </w:p>
    <w:p w14:paraId="2FA838FC" w14:textId="77777777" w:rsidR="0039113C" w:rsidRPr="00E2469F" w:rsidRDefault="0039113C" w:rsidP="00E2469F">
      <w:pPr>
        <w:pStyle w:val="Textoindependiente"/>
        <w:framePr w:hSpace="0" w:wrap="auto" w:vAnchor="margin" w:xAlign="left" w:yAlign="inline"/>
        <w:spacing w:before="0"/>
        <w:jc w:val="both"/>
        <w:rPr>
          <w:rFonts w:ascii="Arial" w:hAnsi="Arial" w:cs="Arial"/>
        </w:rPr>
      </w:pPr>
    </w:p>
    <w:p w14:paraId="5173DD62" w14:textId="77777777" w:rsidR="00CE4271" w:rsidRPr="00E2469F" w:rsidRDefault="00000000" w:rsidP="00E2469F">
      <w:pPr>
        <w:pStyle w:val="Textoindependiente"/>
        <w:framePr w:hSpace="0" w:wrap="auto" w:vAnchor="margin" w:xAlign="left" w:yAlign="inline"/>
        <w:spacing w:before="0"/>
        <w:ind w:left="720" w:right="113" w:hanging="720"/>
        <w:jc w:val="both"/>
        <w:rPr>
          <w:rFonts w:ascii="Arial" w:hAnsi="Arial" w:cs="Arial"/>
        </w:rPr>
      </w:pPr>
      <w:sdt>
        <w:sdtPr>
          <w:rPr>
            <w:rFonts w:ascii="Arial" w:hAnsi="Arial" w:cs="Arial"/>
            <w:color w:val="000000"/>
            <w:lang w:eastAsia="zh-CN"/>
          </w:rPr>
          <w:id w:val="-951018389"/>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rPr>
        <w:tab/>
        <w:t>Que se compromete a ajustarse a los límites establecidos en las bases que regulan la concesión de ayudas/subvenciones.</w:t>
      </w:r>
    </w:p>
    <w:p w14:paraId="5173DD63"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color w:val="000000"/>
            <w:lang w:eastAsia="zh-CN"/>
          </w:rPr>
          <w:id w:val="1647473094"/>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color w:val="000000"/>
          <w:lang w:eastAsia="zh-CN"/>
        </w:rPr>
        <w:tab/>
      </w:r>
      <w:r w:rsidR="00CE4271" w:rsidRPr="00E2469F">
        <w:rPr>
          <w:rFonts w:ascii="Arial" w:hAnsi="Arial" w:cs="Arial"/>
        </w:rPr>
        <w:t>Que se compromete a realizar un seguimiento de los gastos para asegurar que no exista doble financiación de acuerdo con lo dispuesto en el artículo 7 de la Orden HFP/1030/2021 de 29 de septiembre, por la que se configura el sistema de gestión del Plan de Recuperación, Transformación y Resiliencia.</w:t>
      </w:r>
    </w:p>
    <w:p w14:paraId="5173DD64"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t>Que existen mecanismos y capacidad de gestión que asegure la trazabilidad de la financiación del proyecto.</w:t>
      </w:r>
    </w:p>
    <w:p w14:paraId="5173DD65" w14:textId="35DC1C5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r>
      <w:r w:rsidR="00020C9E" w:rsidRPr="00E2469F">
        <w:rPr>
          <w:rFonts w:ascii="Arial" w:hAnsi="Arial" w:cs="Arial"/>
        </w:rPr>
        <w:t>Que de acuerdo con el artículo 32.5 de la Ley 20/2023, de 21 de diciembre, Reguladora del Régimen de Subvenciones</w:t>
      </w:r>
      <w:r w:rsidR="00CE4271" w:rsidRPr="00E2469F">
        <w:rPr>
          <w:rFonts w:ascii="Arial" w:hAnsi="Arial" w:cs="Arial"/>
        </w:rPr>
        <w:t>, se compromete a presentar la documentación justificativa correspondiente que permita verificar que no existe doble financiación.</w:t>
      </w:r>
    </w:p>
    <w:p w14:paraId="5173DD66"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t>Que se identifican los siguientes datos:</w:t>
      </w:r>
    </w:p>
    <w:p w14:paraId="5173DD67" w14:textId="77777777" w:rsidR="00CE4271" w:rsidRPr="00E2469F" w:rsidRDefault="00CE4271" w:rsidP="00E2469F">
      <w:pPr>
        <w:pStyle w:val="Textoindependiente"/>
        <w:framePr w:hSpace="0" w:wrap="auto" w:vAnchor="margin" w:xAlign="left" w:yAlign="inline"/>
        <w:spacing w:before="0"/>
        <w:ind w:left="810" w:right="116"/>
        <w:jc w:val="both"/>
        <w:rPr>
          <w:rFonts w:ascii="Arial" w:hAnsi="Arial" w:cs="Arial"/>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F238D2"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F238D2" w:rsidRDefault="00CE4271" w:rsidP="00F238D2">
            <w:pPr>
              <w:spacing w:before="0" w:after="0" w:line="240" w:lineRule="auto"/>
              <w:jc w:val="center"/>
              <w:rPr>
                <w:b/>
                <w:sz w:val="18"/>
                <w:szCs w:val="18"/>
              </w:rPr>
            </w:pPr>
            <w:r w:rsidRPr="00F238D2">
              <w:rPr>
                <w:b/>
                <w:sz w:val="18"/>
                <w:szCs w:val="18"/>
              </w:rPr>
              <w:t xml:space="preserve">SUBVENCIONES PÚBLICAS: </w:t>
            </w:r>
            <w:r w:rsidRPr="00F238D2">
              <w:rPr>
                <w:sz w:val="18"/>
                <w:szCs w:val="18"/>
              </w:rPr>
              <w:t>Ayudas y subvenciones concedidas o solicitadas con el mismo objeto de cualquier administración o Ente Público</w:t>
            </w:r>
          </w:p>
        </w:tc>
      </w:tr>
      <w:tr w:rsidR="00CE4271" w:rsidRPr="00F238D2" w14:paraId="5173DD6F" w14:textId="77777777" w:rsidTr="00F238D2">
        <w:trPr>
          <w:trHeight w:hRule="exact" w:val="432"/>
          <w:jc w:val="center"/>
        </w:trPr>
        <w:tc>
          <w:tcPr>
            <w:tcW w:w="2405" w:type="dxa"/>
            <w:vAlign w:val="center"/>
          </w:tcPr>
          <w:p w14:paraId="5173DD6A" w14:textId="77777777" w:rsidR="00CE4271" w:rsidRPr="00F238D2" w:rsidRDefault="00CE4271" w:rsidP="00F238D2">
            <w:pPr>
              <w:spacing w:before="0" w:after="0" w:line="240" w:lineRule="auto"/>
              <w:jc w:val="center"/>
              <w:rPr>
                <w:b/>
                <w:sz w:val="18"/>
                <w:szCs w:val="18"/>
              </w:rPr>
            </w:pPr>
            <w:r w:rsidRPr="00F238D2">
              <w:rPr>
                <w:b/>
                <w:sz w:val="18"/>
                <w:szCs w:val="18"/>
              </w:rPr>
              <w:t>Administración o</w:t>
            </w:r>
            <w:r w:rsidR="003B060F" w:rsidRPr="00F238D2">
              <w:rPr>
                <w:b/>
                <w:sz w:val="18"/>
                <w:szCs w:val="18"/>
              </w:rPr>
              <w:t xml:space="preserve"> </w:t>
            </w:r>
          </w:p>
          <w:p w14:paraId="5173DD6B" w14:textId="77777777" w:rsidR="00CE4271" w:rsidRPr="00F238D2" w:rsidRDefault="00CE4271" w:rsidP="00F238D2">
            <w:pPr>
              <w:spacing w:before="0" w:after="0" w:line="240" w:lineRule="auto"/>
              <w:jc w:val="center"/>
              <w:rPr>
                <w:b/>
                <w:sz w:val="18"/>
                <w:szCs w:val="18"/>
              </w:rPr>
            </w:pPr>
            <w:r w:rsidRPr="00F238D2">
              <w:rPr>
                <w:b/>
                <w:sz w:val="18"/>
                <w:szCs w:val="18"/>
              </w:rPr>
              <w:t>Ente Público</w:t>
            </w:r>
          </w:p>
        </w:tc>
        <w:tc>
          <w:tcPr>
            <w:tcW w:w="2268" w:type="dxa"/>
            <w:vAlign w:val="center"/>
          </w:tcPr>
          <w:p w14:paraId="5173DD6C" w14:textId="77777777" w:rsidR="00CE4271" w:rsidRPr="00F238D2" w:rsidRDefault="00CE4271" w:rsidP="00F238D2">
            <w:pPr>
              <w:spacing w:before="0" w:after="0" w:line="240" w:lineRule="auto"/>
              <w:jc w:val="center"/>
              <w:rPr>
                <w:b/>
                <w:sz w:val="18"/>
                <w:szCs w:val="18"/>
              </w:rPr>
            </w:pPr>
            <w:r w:rsidRPr="00F238D2">
              <w:rPr>
                <w:b/>
                <w:sz w:val="18"/>
                <w:szCs w:val="18"/>
              </w:rPr>
              <w:t>Objeto</w:t>
            </w:r>
          </w:p>
        </w:tc>
        <w:tc>
          <w:tcPr>
            <w:tcW w:w="2274" w:type="dxa"/>
            <w:vAlign w:val="center"/>
          </w:tcPr>
          <w:p w14:paraId="5173DD6D" w14:textId="77777777" w:rsidR="00CE4271" w:rsidRPr="00F238D2" w:rsidRDefault="00CE4271" w:rsidP="00F238D2">
            <w:pPr>
              <w:spacing w:before="0" w:after="0" w:line="240" w:lineRule="auto"/>
              <w:jc w:val="center"/>
              <w:rPr>
                <w:b/>
                <w:sz w:val="18"/>
                <w:szCs w:val="18"/>
              </w:rPr>
            </w:pPr>
            <w:r w:rsidRPr="00F238D2">
              <w:rPr>
                <w:b/>
                <w:sz w:val="18"/>
                <w:szCs w:val="18"/>
              </w:rPr>
              <w:t>Situación</w:t>
            </w:r>
          </w:p>
        </w:tc>
        <w:tc>
          <w:tcPr>
            <w:tcW w:w="2091" w:type="dxa"/>
            <w:vAlign w:val="center"/>
          </w:tcPr>
          <w:p w14:paraId="5173DD6E" w14:textId="77777777" w:rsidR="00CE4271" w:rsidRPr="00F238D2" w:rsidRDefault="00CE4271" w:rsidP="00F238D2">
            <w:pPr>
              <w:spacing w:before="0" w:after="0" w:line="240" w:lineRule="auto"/>
              <w:jc w:val="center"/>
              <w:rPr>
                <w:b/>
                <w:sz w:val="18"/>
                <w:szCs w:val="18"/>
              </w:rPr>
            </w:pPr>
            <w:r w:rsidRPr="00F238D2">
              <w:rPr>
                <w:b/>
                <w:sz w:val="18"/>
                <w:szCs w:val="18"/>
              </w:rPr>
              <w:t>Total (€)</w:t>
            </w:r>
          </w:p>
        </w:tc>
      </w:tr>
      <w:tr w:rsidR="00CE4271" w:rsidRPr="00F238D2" w14:paraId="5173DD74" w14:textId="77777777" w:rsidTr="00C91B78">
        <w:trPr>
          <w:trHeight w:val="107"/>
          <w:jc w:val="center"/>
        </w:trPr>
        <w:tc>
          <w:tcPr>
            <w:tcW w:w="2405" w:type="dxa"/>
            <w:vAlign w:val="center"/>
          </w:tcPr>
          <w:p w14:paraId="5173DD70" w14:textId="77777777" w:rsidR="00CE4271" w:rsidRPr="00F238D2" w:rsidRDefault="00CE4271" w:rsidP="00F238D2">
            <w:pPr>
              <w:spacing w:before="0" w:after="0" w:line="240" w:lineRule="auto"/>
              <w:rPr>
                <w:sz w:val="18"/>
                <w:szCs w:val="18"/>
              </w:rPr>
            </w:pPr>
          </w:p>
        </w:tc>
        <w:tc>
          <w:tcPr>
            <w:tcW w:w="2268" w:type="dxa"/>
            <w:vAlign w:val="center"/>
          </w:tcPr>
          <w:p w14:paraId="5173DD71" w14:textId="77777777" w:rsidR="00CE4271" w:rsidRPr="00F238D2" w:rsidRDefault="00CE4271" w:rsidP="00F238D2">
            <w:pPr>
              <w:spacing w:before="0" w:after="0" w:line="240" w:lineRule="auto"/>
              <w:rPr>
                <w:sz w:val="18"/>
                <w:szCs w:val="18"/>
              </w:rPr>
            </w:pPr>
          </w:p>
        </w:tc>
        <w:tc>
          <w:tcPr>
            <w:tcW w:w="2274" w:type="dxa"/>
            <w:vAlign w:val="center"/>
          </w:tcPr>
          <w:p w14:paraId="5173DD72" w14:textId="77777777" w:rsidR="00CE4271" w:rsidRPr="00F238D2" w:rsidRDefault="00CE4271" w:rsidP="00F238D2">
            <w:pPr>
              <w:spacing w:before="0" w:after="0" w:line="240" w:lineRule="auto"/>
              <w:rPr>
                <w:sz w:val="18"/>
                <w:szCs w:val="18"/>
              </w:rPr>
            </w:pPr>
          </w:p>
        </w:tc>
        <w:tc>
          <w:tcPr>
            <w:tcW w:w="2091" w:type="dxa"/>
            <w:vAlign w:val="center"/>
          </w:tcPr>
          <w:p w14:paraId="5173DD73" w14:textId="77777777" w:rsidR="00CE4271" w:rsidRPr="00F238D2" w:rsidRDefault="00CE4271" w:rsidP="00F238D2">
            <w:pPr>
              <w:spacing w:before="0" w:after="0" w:line="240" w:lineRule="auto"/>
              <w:rPr>
                <w:sz w:val="18"/>
                <w:szCs w:val="18"/>
              </w:rPr>
            </w:pPr>
          </w:p>
        </w:tc>
      </w:tr>
      <w:tr w:rsidR="00CE4271" w:rsidRPr="00F238D2" w14:paraId="5173DD79" w14:textId="77777777" w:rsidTr="00C91B78">
        <w:trPr>
          <w:trHeight w:val="224"/>
          <w:jc w:val="center"/>
        </w:trPr>
        <w:tc>
          <w:tcPr>
            <w:tcW w:w="2405" w:type="dxa"/>
            <w:vAlign w:val="center"/>
          </w:tcPr>
          <w:p w14:paraId="5173DD75" w14:textId="77777777" w:rsidR="00CE4271" w:rsidRPr="00F238D2" w:rsidRDefault="00CE4271" w:rsidP="00F238D2">
            <w:pPr>
              <w:spacing w:before="0" w:after="0" w:line="240" w:lineRule="auto"/>
              <w:rPr>
                <w:sz w:val="18"/>
                <w:szCs w:val="18"/>
              </w:rPr>
            </w:pPr>
          </w:p>
        </w:tc>
        <w:tc>
          <w:tcPr>
            <w:tcW w:w="2268" w:type="dxa"/>
            <w:vAlign w:val="center"/>
          </w:tcPr>
          <w:p w14:paraId="5173DD76" w14:textId="77777777" w:rsidR="00CE4271" w:rsidRPr="00F238D2" w:rsidRDefault="00CE4271" w:rsidP="00F238D2">
            <w:pPr>
              <w:spacing w:before="0" w:after="0" w:line="240" w:lineRule="auto"/>
              <w:rPr>
                <w:sz w:val="18"/>
                <w:szCs w:val="18"/>
              </w:rPr>
            </w:pPr>
          </w:p>
        </w:tc>
        <w:tc>
          <w:tcPr>
            <w:tcW w:w="2274" w:type="dxa"/>
            <w:vAlign w:val="center"/>
          </w:tcPr>
          <w:p w14:paraId="5173DD77" w14:textId="77777777" w:rsidR="00CE4271" w:rsidRPr="00F238D2" w:rsidRDefault="00CE4271" w:rsidP="00F238D2">
            <w:pPr>
              <w:spacing w:before="0" w:after="0" w:line="240" w:lineRule="auto"/>
              <w:rPr>
                <w:sz w:val="18"/>
                <w:szCs w:val="18"/>
              </w:rPr>
            </w:pPr>
          </w:p>
        </w:tc>
        <w:tc>
          <w:tcPr>
            <w:tcW w:w="2091" w:type="dxa"/>
            <w:vAlign w:val="center"/>
          </w:tcPr>
          <w:p w14:paraId="5173DD78" w14:textId="77777777" w:rsidR="00CE4271" w:rsidRPr="00F238D2" w:rsidRDefault="00CE4271" w:rsidP="00F238D2">
            <w:pPr>
              <w:spacing w:before="0" w:after="0" w:line="240" w:lineRule="auto"/>
              <w:rPr>
                <w:sz w:val="18"/>
                <w:szCs w:val="18"/>
              </w:rPr>
            </w:pPr>
          </w:p>
        </w:tc>
      </w:tr>
      <w:tr w:rsidR="00CE4271" w:rsidRPr="00F238D2" w14:paraId="5173DD7E" w14:textId="77777777" w:rsidTr="00C91B78">
        <w:trPr>
          <w:trHeight w:val="142"/>
          <w:jc w:val="center"/>
        </w:trPr>
        <w:tc>
          <w:tcPr>
            <w:tcW w:w="2405" w:type="dxa"/>
            <w:vAlign w:val="center"/>
          </w:tcPr>
          <w:p w14:paraId="5173DD7A" w14:textId="77777777" w:rsidR="00CE4271" w:rsidRPr="00F238D2" w:rsidRDefault="00CE4271" w:rsidP="00F238D2">
            <w:pPr>
              <w:spacing w:before="0" w:after="0" w:line="240" w:lineRule="auto"/>
              <w:rPr>
                <w:sz w:val="18"/>
                <w:szCs w:val="18"/>
              </w:rPr>
            </w:pPr>
          </w:p>
        </w:tc>
        <w:tc>
          <w:tcPr>
            <w:tcW w:w="2268" w:type="dxa"/>
            <w:vAlign w:val="center"/>
          </w:tcPr>
          <w:p w14:paraId="5173DD7B" w14:textId="77777777" w:rsidR="00CE4271" w:rsidRPr="00F238D2" w:rsidRDefault="00CE4271" w:rsidP="00F238D2">
            <w:pPr>
              <w:spacing w:before="0" w:after="0" w:line="240" w:lineRule="auto"/>
              <w:rPr>
                <w:sz w:val="18"/>
                <w:szCs w:val="18"/>
              </w:rPr>
            </w:pPr>
          </w:p>
        </w:tc>
        <w:tc>
          <w:tcPr>
            <w:tcW w:w="2274" w:type="dxa"/>
            <w:vAlign w:val="center"/>
          </w:tcPr>
          <w:p w14:paraId="5173DD7C" w14:textId="77777777" w:rsidR="00CE4271" w:rsidRPr="00F238D2" w:rsidRDefault="00CE4271" w:rsidP="00F238D2">
            <w:pPr>
              <w:spacing w:before="0" w:after="0" w:line="240" w:lineRule="auto"/>
              <w:rPr>
                <w:sz w:val="18"/>
                <w:szCs w:val="18"/>
              </w:rPr>
            </w:pPr>
          </w:p>
        </w:tc>
        <w:tc>
          <w:tcPr>
            <w:tcW w:w="2091" w:type="dxa"/>
            <w:vAlign w:val="center"/>
          </w:tcPr>
          <w:p w14:paraId="5173DD7D" w14:textId="77777777" w:rsidR="00CE4271" w:rsidRPr="00F238D2" w:rsidRDefault="00CE4271" w:rsidP="00F238D2">
            <w:pPr>
              <w:spacing w:before="0" w:after="0" w:line="240" w:lineRule="auto"/>
              <w:rPr>
                <w:sz w:val="18"/>
                <w:szCs w:val="18"/>
              </w:rPr>
            </w:pPr>
          </w:p>
        </w:tc>
      </w:tr>
      <w:tr w:rsidR="00CE4271" w:rsidRPr="00F238D2"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F238D2" w:rsidRDefault="00CE4271" w:rsidP="00F238D2">
            <w:pPr>
              <w:spacing w:before="0" w:after="0" w:line="240" w:lineRule="auto"/>
              <w:rPr>
                <w:sz w:val="18"/>
                <w:szCs w:val="18"/>
              </w:rPr>
            </w:pPr>
          </w:p>
        </w:tc>
        <w:tc>
          <w:tcPr>
            <w:tcW w:w="2268" w:type="dxa"/>
            <w:tcBorders>
              <w:bottom w:val="single" w:sz="4" w:space="0" w:color="auto"/>
            </w:tcBorders>
            <w:vAlign w:val="center"/>
          </w:tcPr>
          <w:p w14:paraId="5173DD80" w14:textId="77777777" w:rsidR="00CE4271" w:rsidRPr="00F238D2" w:rsidRDefault="00CE4271" w:rsidP="00F238D2">
            <w:pPr>
              <w:spacing w:before="0" w:after="0" w:line="240" w:lineRule="auto"/>
              <w:rPr>
                <w:sz w:val="18"/>
                <w:szCs w:val="18"/>
              </w:rPr>
            </w:pPr>
          </w:p>
        </w:tc>
        <w:tc>
          <w:tcPr>
            <w:tcW w:w="2274" w:type="dxa"/>
            <w:vAlign w:val="center"/>
          </w:tcPr>
          <w:p w14:paraId="5173DD81" w14:textId="77777777" w:rsidR="00CE4271" w:rsidRPr="00F238D2" w:rsidRDefault="00CE4271" w:rsidP="00F238D2">
            <w:pPr>
              <w:spacing w:before="0" w:after="0" w:line="240" w:lineRule="auto"/>
              <w:rPr>
                <w:sz w:val="18"/>
                <w:szCs w:val="18"/>
              </w:rPr>
            </w:pPr>
          </w:p>
        </w:tc>
        <w:tc>
          <w:tcPr>
            <w:tcW w:w="2091" w:type="dxa"/>
            <w:vAlign w:val="center"/>
          </w:tcPr>
          <w:p w14:paraId="5173DD82" w14:textId="77777777" w:rsidR="00CE4271" w:rsidRPr="00F238D2" w:rsidRDefault="00CE4271" w:rsidP="00F238D2">
            <w:pPr>
              <w:spacing w:before="0" w:after="0" w:line="240" w:lineRule="auto"/>
              <w:rPr>
                <w:sz w:val="18"/>
                <w:szCs w:val="18"/>
              </w:rPr>
            </w:pPr>
          </w:p>
        </w:tc>
      </w:tr>
      <w:tr w:rsidR="00CE4271" w:rsidRPr="00F238D2" w14:paraId="5173DD86" w14:textId="77777777" w:rsidTr="38199B0B">
        <w:trPr>
          <w:trHeight w:val="397"/>
          <w:jc w:val="center"/>
        </w:trPr>
        <w:tc>
          <w:tcPr>
            <w:tcW w:w="4673" w:type="dxa"/>
            <w:gridSpan w:val="2"/>
            <w:tcBorders>
              <w:right w:val="nil"/>
            </w:tcBorders>
            <w:vAlign w:val="center"/>
          </w:tcPr>
          <w:p w14:paraId="5173DD84" w14:textId="22C341E4" w:rsidR="00CE4271" w:rsidRPr="00C91B78" w:rsidRDefault="00CE4271" w:rsidP="00F238D2">
            <w:pPr>
              <w:spacing w:before="0" w:after="0" w:line="240" w:lineRule="auto"/>
              <w:rPr>
                <w:b/>
                <w:bCs/>
                <w:sz w:val="18"/>
                <w:szCs w:val="18"/>
                <w:lang w:val="es-ES"/>
              </w:rPr>
            </w:pPr>
            <w:r w:rsidRPr="00C91B78">
              <w:rPr>
                <w:b/>
                <w:bCs/>
                <w:i/>
                <w:iCs/>
                <w:sz w:val="18"/>
                <w:szCs w:val="18"/>
                <w:lang w:val="es-ES"/>
              </w:rPr>
              <w:t>Total Solicitado:</w:t>
            </w:r>
            <w:r w:rsidRPr="00C91B78">
              <w:rPr>
                <w:b/>
                <w:bCs/>
                <w:sz w:val="18"/>
                <w:szCs w:val="18"/>
                <w:lang w:val="es-ES"/>
              </w:rPr>
              <w:t xml:space="preserve"> </w:t>
            </w:r>
            <w:r w:rsidR="00C91B78" w:rsidRPr="00C91B78">
              <w:rPr>
                <w:b/>
                <w:bCs/>
                <w:sz w:val="18"/>
                <w:szCs w:val="18"/>
                <w:lang w:val="es-ES"/>
              </w:rPr>
              <w:t>[…]</w:t>
            </w:r>
            <w:r w:rsidRPr="00C91B78">
              <w:rPr>
                <w:b/>
                <w:bCs/>
                <w:sz w:val="18"/>
                <w:szCs w:val="18"/>
                <w:lang w:val="es-ES"/>
              </w:rPr>
              <w:t xml:space="preserve">€ </w:t>
            </w:r>
          </w:p>
        </w:tc>
        <w:tc>
          <w:tcPr>
            <w:tcW w:w="4365" w:type="dxa"/>
            <w:gridSpan w:val="2"/>
            <w:tcBorders>
              <w:left w:val="nil"/>
            </w:tcBorders>
            <w:vAlign w:val="center"/>
          </w:tcPr>
          <w:p w14:paraId="5173DD85" w14:textId="24FC1394" w:rsidR="00CE4271" w:rsidRPr="00C91B78" w:rsidRDefault="00CE4271" w:rsidP="00F238D2">
            <w:pPr>
              <w:spacing w:before="0" w:after="0" w:line="240" w:lineRule="auto"/>
              <w:rPr>
                <w:b/>
                <w:bCs/>
                <w:sz w:val="18"/>
                <w:szCs w:val="18"/>
                <w:lang w:val="es-ES"/>
              </w:rPr>
            </w:pPr>
            <w:r w:rsidRPr="00C91B78">
              <w:rPr>
                <w:b/>
                <w:bCs/>
                <w:i/>
                <w:iCs/>
                <w:sz w:val="18"/>
                <w:szCs w:val="18"/>
                <w:lang w:val="es-ES"/>
              </w:rPr>
              <w:t>Total Concedido</w:t>
            </w:r>
            <w:r w:rsidRPr="00C91B78">
              <w:rPr>
                <w:b/>
                <w:bCs/>
                <w:sz w:val="18"/>
                <w:szCs w:val="18"/>
                <w:lang w:val="es-ES"/>
              </w:rPr>
              <w:t xml:space="preserve">: </w:t>
            </w:r>
            <w:r w:rsidR="00C91B78" w:rsidRPr="00C91B78">
              <w:rPr>
                <w:b/>
                <w:bCs/>
                <w:sz w:val="18"/>
                <w:szCs w:val="18"/>
                <w:lang w:val="es-ES"/>
              </w:rPr>
              <w:t>[…]</w:t>
            </w:r>
            <w:r w:rsidRPr="00C91B78">
              <w:rPr>
                <w:b/>
                <w:bCs/>
                <w:sz w:val="18"/>
                <w:szCs w:val="18"/>
                <w:lang w:val="es-ES"/>
              </w:rPr>
              <w:t xml:space="preserve">€ </w:t>
            </w:r>
          </w:p>
        </w:tc>
      </w:tr>
    </w:tbl>
    <w:p w14:paraId="13E7D541" w14:textId="77777777" w:rsidR="00F238D2" w:rsidRDefault="00F238D2" w:rsidP="00E2469F">
      <w:pPr>
        <w:pStyle w:val="Numbering1"/>
        <w:tabs>
          <w:tab w:val="clear" w:pos="510"/>
        </w:tabs>
        <w:spacing w:before="0" w:after="0" w:line="240" w:lineRule="auto"/>
        <w:ind w:left="0" w:firstLine="0"/>
        <w:rPr>
          <w:szCs w:val="22"/>
        </w:rPr>
      </w:pPr>
    </w:p>
    <w:p w14:paraId="7F39CD8A" w14:textId="77777777" w:rsidR="00C91B78" w:rsidRDefault="00C91B78" w:rsidP="00C91B78">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678F1713" w14:textId="77777777" w:rsidR="00C91B78" w:rsidRDefault="00C91B78" w:rsidP="00C91B78">
      <w:pPr>
        <w:pStyle w:val="Numbering1"/>
        <w:tabs>
          <w:tab w:val="clear" w:pos="510"/>
        </w:tabs>
        <w:spacing w:before="0" w:after="0" w:line="240" w:lineRule="auto"/>
        <w:ind w:left="0" w:firstLine="0"/>
        <w:rPr>
          <w:szCs w:val="22"/>
        </w:rPr>
      </w:pPr>
    </w:p>
    <w:p w14:paraId="5173DD8A" w14:textId="22D17191" w:rsidR="00BA7498" w:rsidRPr="00E2469F" w:rsidRDefault="00C91B78" w:rsidP="00C834E2">
      <w:pPr>
        <w:pStyle w:val="Numbering1"/>
        <w:tabs>
          <w:tab w:val="clear" w:pos="510"/>
        </w:tabs>
        <w:spacing w:before="0" w:after="0" w:line="240" w:lineRule="auto"/>
        <w:ind w:left="0" w:firstLine="0"/>
        <w:jc w:val="center"/>
      </w:pPr>
      <w:r w:rsidRPr="00E2469F">
        <w:rPr>
          <w:b/>
          <w:bCs/>
          <w:szCs w:val="22"/>
        </w:rPr>
        <w:t xml:space="preserve">Fdo. D./Dña. </w:t>
      </w:r>
      <w:r w:rsidRPr="00E2469F">
        <w:rPr>
          <w:b/>
          <w:bCs/>
          <w:szCs w:val="22"/>
          <w:highlight w:val="yellow"/>
        </w:rPr>
        <w:t>[…]</w:t>
      </w:r>
      <w:r w:rsidR="00BA7498" w:rsidRPr="00E2469F">
        <w:br w:type="page"/>
      </w:r>
    </w:p>
    <w:p w14:paraId="00B6CC6A" w14:textId="0FFA2496" w:rsidR="00BA7498" w:rsidRPr="00C91B78" w:rsidRDefault="00BA7498" w:rsidP="00C91B78">
      <w:pPr>
        <w:pStyle w:val="Anexo2"/>
        <w:numPr>
          <w:ilvl w:val="0"/>
          <w:numId w:val="12"/>
        </w:numPr>
        <w:spacing w:before="0" w:after="0" w:line="240" w:lineRule="auto"/>
        <w:ind w:left="426" w:hanging="426"/>
      </w:pPr>
      <w:r w:rsidRPr="00C91B78">
        <w:lastRenderedPageBreak/>
        <w:t>DECLARACIÓN DE AUSENCIA DE CONFLICTO DE INTERÉS</w:t>
      </w:r>
    </w:p>
    <w:p w14:paraId="0A197DB1" w14:textId="77777777" w:rsidR="00E137C3" w:rsidRDefault="00E137C3" w:rsidP="00C91B78">
      <w:pPr>
        <w:pStyle w:val="Anexo2"/>
        <w:spacing w:before="0" w:after="0" w:line="240" w:lineRule="auto"/>
        <w:ind w:left="426"/>
        <w:jc w:val="center"/>
        <w:rPr>
          <w:b w:val="0"/>
        </w:rPr>
      </w:pPr>
      <w:r w:rsidRPr="00C91B78">
        <w:rPr>
          <w:b w:val="0"/>
        </w:rPr>
        <w:t>(Orden HFP/1030/2021)</w:t>
      </w:r>
    </w:p>
    <w:p w14:paraId="469B567F" w14:textId="77777777" w:rsidR="00C91B78" w:rsidRDefault="00C91B78" w:rsidP="00C91B78">
      <w:pPr>
        <w:pStyle w:val="Anexo2"/>
        <w:spacing w:before="0" w:after="0" w:line="240" w:lineRule="auto"/>
        <w:ind w:left="426"/>
        <w:jc w:val="center"/>
      </w:pPr>
    </w:p>
    <w:p w14:paraId="7A09DEBE" w14:textId="55B2E78D" w:rsidR="00206683" w:rsidRDefault="00C91B78" w:rsidP="00C91B78">
      <w:pPr>
        <w:spacing w:before="0" w:after="0" w:line="240" w:lineRule="auto"/>
        <w:rPr>
          <w:lang w:val="es-ES"/>
        </w:rPr>
      </w:pPr>
      <w:r w:rsidRPr="00E2469F">
        <w:rPr>
          <w:b/>
          <w:bCs/>
          <w:lang w:eastAsia="es-ES"/>
        </w:rPr>
        <w:t xml:space="preserve">D./Dña. </w:t>
      </w:r>
      <w:r w:rsidRPr="00E2469F">
        <w:rPr>
          <w:b/>
          <w:bCs/>
          <w:highlight w:val="yellow"/>
          <w:lang w:eastAsia="es-ES"/>
        </w:rPr>
        <w:t>[…],</w:t>
      </w:r>
      <w:r w:rsidRPr="00E2469F">
        <w:rPr>
          <w:lang w:eastAsia="es-ES"/>
        </w:rPr>
        <w:t xml:space="preserve"> con </w:t>
      </w:r>
      <w:r>
        <w:rPr>
          <w:lang w:eastAsia="es-ES"/>
        </w:rPr>
        <w:t xml:space="preserve">DNI/NIF número </w:t>
      </w:r>
      <w:r w:rsidRPr="00E2469F">
        <w:rPr>
          <w:highlight w:val="yellow"/>
          <w:lang w:eastAsia="es-ES"/>
        </w:rPr>
        <w:t>[…]</w:t>
      </w:r>
      <w:r w:rsidRPr="00E2469F">
        <w:rPr>
          <w:lang w:eastAsia="es-ES"/>
        </w:rPr>
        <w:t xml:space="preserve"> </w:t>
      </w:r>
      <w:r>
        <w:rPr>
          <w:lang w:eastAsia="es-ES"/>
        </w:rPr>
        <w:t xml:space="preserve">y domicilio en </w:t>
      </w:r>
      <w:r w:rsidRPr="00E2469F">
        <w:rPr>
          <w:highlight w:val="yellow"/>
          <w:lang w:eastAsia="es-ES"/>
        </w:rPr>
        <w:t>[…],</w:t>
      </w:r>
      <w:r>
        <w:rPr>
          <w:lang w:eastAsia="es-ES"/>
        </w:rPr>
        <w:t xml:space="preserve"> </w:t>
      </w:r>
      <w:r w:rsidRPr="00E2469F">
        <w:rPr>
          <w:lang w:eastAsia="es-ES"/>
        </w:rPr>
        <w:t>en nombre propio</w:t>
      </w:r>
      <w:r>
        <w:rPr>
          <w:lang w:eastAsia="es-ES"/>
        </w:rPr>
        <w:t xml:space="preserve"> y en relación al </w:t>
      </w:r>
      <w:r w:rsidR="00C834E2" w:rsidRPr="00C834E2">
        <w:rPr>
          <w:u w:val="single"/>
        </w:rPr>
        <w:t>Programa de ayudas para la transformación de flotas de transporte de viajeros y mercancías de empresas privadas prestadoras de servicios de transporte por carretera, así como de empresas que realicen transporte privado complementario</w:t>
      </w:r>
      <w:r w:rsidR="00C834E2" w:rsidRPr="00C834E2">
        <w:rPr>
          <w:spacing w:val="-1"/>
          <w:u w:val="single"/>
        </w:rPr>
        <w:t xml:space="preserve">”, </w:t>
      </w:r>
      <w:r w:rsidRPr="00C834E2">
        <w:rPr>
          <w:u w:val="single"/>
          <w:lang w:eastAsia="es-ES"/>
        </w:rPr>
        <w:t>(</w:t>
      </w:r>
      <w:r w:rsidRPr="00C834E2">
        <w:rPr>
          <w:sz w:val="20"/>
          <w:szCs w:val="20"/>
          <w:u w:val="single"/>
          <w:lang w:eastAsia="es-ES"/>
        </w:rPr>
        <w:t xml:space="preserve">Subproyecto: </w:t>
      </w:r>
      <w:bookmarkStart w:id="7" w:name="_Hlk172726153"/>
      <w:r w:rsidR="00C834E2" w:rsidRPr="00C834E2">
        <w:rPr>
          <w:sz w:val="20"/>
          <w:szCs w:val="20"/>
          <w:u w:val="single"/>
          <w:lang w:val="es-ES"/>
        </w:rPr>
        <w:t>C01.I01.P03.S10.SI01 - EVE - Programa de ayudas para la transformación de flotas de transporte de viajeros y mercancías de empresas privadas prestadoras de servicios de transporte</w:t>
      </w:r>
      <w:bookmarkEnd w:id="7"/>
      <w:r>
        <w:rPr>
          <w:u w:val="single"/>
          <w:lang w:eastAsia="es-ES"/>
        </w:rPr>
        <w:t>),</w:t>
      </w:r>
      <w:r>
        <w:rPr>
          <w:lang w:eastAsia="es-ES"/>
        </w:rPr>
        <w:t xml:space="preserve"> que está financiado </w:t>
      </w:r>
      <w:r w:rsidRPr="00E2469F">
        <w:rPr>
          <w:lang w:eastAsia="es-ES"/>
        </w:rPr>
        <w:t>con recursos provenientes del Plan de Recuperación, Transformación y Resiliencia</w:t>
      </w:r>
      <w:r>
        <w:rPr>
          <w:lang w:eastAsia="es-ES"/>
        </w:rPr>
        <w:t xml:space="preserve"> (“PRTR”),</w:t>
      </w:r>
      <w:r w:rsidRPr="00E2469F">
        <w:rPr>
          <w:lang w:eastAsia="es-ES"/>
        </w:rPr>
        <w:t xml:space="preserve"> en calidad </w:t>
      </w:r>
      <w:r>
        <w:rPr>
          <w:lang w:eastAsia="es-ES"/>
        </w:rPr>
        <w:t xml:space="preserve">de </w:t>
      </w:r>
      <w:r w:rsidRPr="00E2469F">
        <w:rPr>
          <w:lang w:eastAsia="es-ES"/>
        </w:rPr>
        <w:t>beneficiario</w:t>
      </w:r>
      <w:r>
        <w:rPr>
          <w:lang w:eastAsia="es-ES"/>
        </w:rPr>
        <w:t>/a</w:t>
      </w:r>
      <w:r w:rsidRPr="00E2469F">
        <w:rPr>
          <w:lang w:eastAsia="es-ES"/>
        </w:rPr>
        <w:t xml:space="preserve"> </w:t>
      </w:r>
      <w:r>
        <w:rPr>
          <w:lang w:eastAsia="es-ES"/>
        </w:rPr>
        <w:t xml:space="preserve">del citado Programa de </w:t>
      </w:r>
      <w:r w:rsidR="00C834E2">
        <w:rPr>
          <w:lang w:eastAsia="es-ES"/>
        </w:rPr>
        <w:t>ayudas</w:t>
      </w:r>
      <w:r>
        <w:rPr>
          <w:lang w:eastAsia="es-ES"/>
        </w:rPr>
        <w:t>,</w:t>
      </w:r>
      <w:r w:rsidRPr="00F238D2">
        <w:rPr>
          <w:lang w:eastAsia="es-ES"/>
        </w:rPr>
        <w:t xml:space="preserve"> </w:t>
      </w:r>
      <w:r>
        <w:rPr>
          <w:lang w:eastAsia="es-ES"/>
        </w:rPr>
        <w:t xml:space="preserve">bajo el expediente </w:t>
      </w:r>
      <w:proofErr w:type="spellStart"/>
      <w:r>
        <w:rPr>
          <w:lang w:eastAsia="es-ES"/>
        </w:rPr>
        <w:t>nº</w:t>
      </w:r>
      <w:proofErr w:type="spellEnd"/>
      <w:r>
        <w:rPr>
          <w:lang w:eastAsia="es-ES"/>
        </w:rPr>
        <w:t xml:space="preserve"> </w:t>
      </w:r>
      <w:r w:rsidRPr="00E2469F">
        <w:rPr>
          <w:highlight w:val="yellow"/>
          <w:lang w:eastAsia="es-ES"/>
        </w:rPr>
        <w:t>[…],</w:t>
      </w:r>
      <w:r>
        <w:rPr>
          <w:lang w:eastAsia="es-ES"/>
        </w:rPr>
        <w:t xml:space="preserve"> a</w:t>
      </w:r>
      <w:r w:rsidR="00206683" w:rsidRPr="00E2469F">
        <w:rPr>
          <w:lang w:val="es-ES"/>
        </w:rPr>
        <w:t xml:space="preserve">l objeto de garantizar la imparcialidad en el procedimiento referenciado, </w:t>
      </w:r>
    </w:p>
    <w:p w14:paraId="2CBAB405" w14:textId="77777777" w:rsidR="00C91B78" w:rsidRDefault="00C91B78" w:rsidP="00C91B78">
      <w:pPr>
        <w:spacing w:before="0" w:after="0" w:line="240" w:lineRule="auto"/>
        <w:rPr>
          <w:lang w:val="es-ES"/>
        </w:rPr>
      </w:pPr>
    </w:p>
    <w:p w14:paraId="1B7567BD" w14:textId="77777777" w:rsidR="005D1B2B" w:rsidRPr="00C91B78" w:rsidRDefault="005D1B2B" w:rsidP="005D1B2B">
      <w:pPr>
        <w:spacing w:before="0" w:after="0" w:line="240" w:lineRule="auto"/>
        <w:rPr>
          <w:rFonts w:eastAsia="Times New Roman"/>
          <w:b/>
          <w:bCs/>
          <w:noProof/>
          <w:snapToGrid w:val="0"/>
          <w:sz w:val="20"/>
          <w:szCs w:val="20"/>
          <w:lang w:eastAsia="es-ES"/>
        </w:rPr>
      </w:pPr>
      <w:r w:rsidRPr="00C91B78">
        <w:rPr>
          <w:rFonts w:eastAsia="Times New Roman"/>
          <w:b/>
          <w:snapToGrid w:val="0"/>
          <w:sz w:val="20"/>
          <w:szCs w:val="20"/>
          <w:u w:val="single"/>
          <w:lang w:eastAsia="es-ES"/>
        </w:rPr>
        <w:t>Primero</w:t>
      </w:r>
      <w:r w:rsidRPr="00C91B78">
        <w:rPr>
          <w:rFonts w:eastAsia="Times New Roman"/>
          <w:noProof/>
          <w:snapToGrid w:val="0"/>
          <w:sz w:val="20"/>
          <w:szCs w:val="20"/>
          <w:lang w:eastAsia="es-ES"/>
        </w:rPr>
        <w:t xml:space="preserve">. </w:t>
      </w:r>
      <w:r w:rsidRPr="00C91B78">
        <w:rPr>
          <w:rFonts w:eastAsia="Times New Roman"/>
          <w:b/>
          <w:bCs/>
          <w:noProof/>
          <w:snapToGrid w:val="0"/>
          <w:sz w:val="20"/>
          <w:szCs w:val="20"/>
          <w:lang w:eastAsia="es-ES"/>
        </w:rPr>
        <w:t>Manifiesto estar informado, en relación a lo siguiente.</w:t>
      </w:r>
    </w:p>
    <w:p w14:paraId="02196BAC" w14:textId="77777777" w:rsidR="005D1B2B" w:rsidRPr="00C91B78" w:rsidRDefault="005D1B2B" w:rsidP="005D1B2B">
      <w:pPr>
        <w:pStyle w:val="Numbering1"/>
        <w:numPr>
          <w:ilvl w:val="0"/>
          <w:numId w:val="8"/>
        </w:numPr>
        <w:spacing w:before="0" w:after="0" w:line="240" w:lineRule="auto"/>
        <w:rPr>
          <w:color w:val="auto"/>
          <w:sz w:val="20"/>
          <w:szCs w:val="20"/>
          <w:shd w:val="clear" w:color="auto" w:fill="auto"/>
        </w:rPr>
      </w:pPr>
      <w:r w:rsidRPr="00C91B78">
        <w:rPr>
          <w:sz w:val="20"/>
          <w:szCs w:val="20"/>
        </w:rPr>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244446D4" w14:textId="77777777" w:rsidR="005D1B2B" w:rsidRPr="00C91B78" w:rsidRDefault="005D1B2B" w:rsidP="005D1B2B">
      <w:pPr>
        <w:pStyle w:val="Numbering1"/>
        <w:numPr>
          <w:ilvl w:val="0"/>
          <w:numId w:val="8"/>
        </w:numPr>
        <w:spacing w:before="0" w:after="0" w:line="240" w:lineRule="auto"/>
        <w:ind w:left="397" w:hanging="397"/>
        <w:rPr>
          <w:sz w:val="20"/>
          <w:szCs w:val="20"/>
        </w:rPr>
      </w:pPr>
      <w:r w:rsidRPr="00C91B78">
        <w:rPr>
          <w:sz w:val="20"/>
          <w:szCs w:val="20"/>
        </w:rPr>
        <w:t>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6A5E0656" w14:textId="77777777" w:rsidR="005D1B2B" w:rsidRPr="00C91B78" w:rsidRDefault="005D1B2B" w:rsidP="005D1B2B">
      <w:pPr>
        <w:pStyle w:val="Numbering1"/>
        <w:numPr>
          <w:ilvl w:val="0"/>
          <w:numId w:val="8"/>
        </w:numPr>
        <w:spacing w:before="0" w:after="0" w:line="240" w:lineRule="auto"/>
        <w:ind w:left="397" w:hanging="397"/>
        <w:rPr>
          <w:sz w:val="20"/>
          <w:szCs w:val="20"/>
        </w:rPr>
      </w:pPr>
      <w:r w:rsidRPr="00C91B78">
        <w:rPr>
          <w:sz w:val="20"/>
          <w:szCs w:val="20"/>
        </w:rPr>
        <w:t>Que el artículo 23 «Abstención» de la Ley 40/2015, de 1 de octubre, de Régimen Jurídico del Sector Público, establece que deberán abstenerse de intervenir en el procedimiento “las autoridades y el personal al servicio de las Administraciones en quienes se den algunas de las circunstancias señaladas en el apartado siguiente”, siendo estas:</w:t>
      </w:r>
    </w:p>
    <w:p w14:paraId="3426017C" w14:textId="77777777" w:rsidR="005D1B2B" w:rsidRPr="00C91B78" w:rsidRDefault="005D1B2B" w:rsidP="005D1B2B">
      <w:pPr>
        <w:pStyle w:val="Numbering1"/>
        <w:numPr>
          <w:ilvl w:val="1"/>
          <w:numId w:val="8"/>
        </w:numPr>
        <w:spacing w:before="0" w:after="0" w:line="240" w:lineRule="auto"/>
        <w:rPr>
          <w:sz w:val="20"/>
          <w:szCs w:val="20"/>
        </w:rPr>
      </w:pPr>
      <w:r w:rsidRPr="00C91B78">
        <w:rPr>
          <w:sz w:val="20"/>
          <w:szCs w:val="20"/>
        </w:rPr>
        <w:t>Tener interés personal en el asunto de que se trate o en otro en cuya resolución pudiera influir la de aquel; ser administrador</w:t>
      </w:r>
      <w:r>
        <w:rPr>
          <w:sz w:val="20"/>
          <w:szCs w:val="20"/>
        </w:rPr>
        <w:t>/a</w:t>
      </w:r>
      <w:r w:rsidRPr="00C91B78">
        <w:rPr>
          <w:sz w:val="20"/>
          <w:szCs w:val="20"/>
        </w:rPr>
        <w:t xml:space="preserve"> de la sociedad o entidad interesada, o tener cuestión litigiosa pendiente con algún interesado</w:t>
      </w:r>
      <w:r>
        <w:rPr>
          <w:sz w:val="20"/>
          <w:szCs w:val="20"/>
        </w:rPr>
        <w:t>/a</w:t>
      </w:r>
      <w:r w:rsidRPr="00C91B78">
        <w:rPr>
          <w:sz w:val="20"/>
          <w:szCs w:val="20"/>
        </w:rPr>
        <w:t>.</w:t>
      </w:r>
    </w:p>
    <w:p w14:paraId="3113CFA2" w14:textId="77777777" w:rsidR="005D1B2B" w:rsidRPr="00C91B78" w:rsidRDefault="005D1B2B" w:rsidP="005D1B2B">
      <w:pPr>
        <w:pStyle w:val="Numbering1"/>
        <w:numPr>
          <w:ilvl w:val="1"/>
          <w:numId w:val="8"/>
        </w:numPr>
        <w:spacing w:before="0" w:after="0" w:line="240" w:lineRule="auto"/>
        <w:rPr>
          <w:sz w:val="20"/>
          <w:szCs w:val="20"/>
        </w:rPr>
      </w:pPr>
      <w:r w:rsidRPr="00C91B78">
        <w:rPr>
          <w:sz w:val="20"/>
          <w:szCs w:val="20"/>
        </w:rPr>
        <w:t>Tener un vínculo matrimonial o situación de hecho asimilable y el parentesco de consanguinidad dentro del cuarto grado o de afinidad dentro del segundo, con cualquier de los</w:t>
      </w:r>
      <w:r>
        <w:rPr>
          <w:sz w:val="20"/>
          <w:szCs w:val="20"/>
        </w:rPr>
        <w:t>/las</w:t>
      </w:r>
      <w:r w:rsidRPr="00C91B78">
        <w:rPr>
          <w:sz w:val="20"/>
          <w:szCs w:val="20"/>
        </w:rPr>
        <w:t xml:space="preserve"> interesados</w:t>
      </w:r>
      <w:r>
        <w:rPr>
          <w:sz w:val="20"/>
          <w:szCs w:val="20"/>
        </w:rPr>
        <w:t>/as</w:t>
      </w:r>
      <w:r w:rsidRPr="00C91B78">
        <w:rPr>
          <w:sz w:val="20"/>
          <w:szCs w:val="20"/>
        </w:rPr>
        <w:t>, con los</w:t>
      </w:r>
      <w:r>
        <w:rPr>
          <w:sz w:val="20"/>
          <w:szCs w:val="20"/>
        </w:rPr>
        <w:t>/las</w:t>
      </w:r>
      <w:r w:rsidRPr="00C91B78">
        <w:rPr>
          <w:sz w:val="20"/>
          <w:szCs w:val="20"/>
        </w:rPr>
        <w:t xml:space="preserve"> administradores</w:t>
      </w:r>
      <w:r>
        <w:rPr>
          <w:sz w:val="20"/>
          <w:szCs w:val="20"/>
        </w:rPr>
        <w:t>/as</w:t>
      </w:r>
      <w:r w:rsidRPr="00C91B78">
        <w:rPr>
          <w:sz w:val="20"/>
          <w:szCs w:val="20"/>
        </w:rPr>
        <w:t xml:space="preserve"> de entidades o sociedades interesadas y también con los</w:t>
      </w:r>
      <w:r>
        <w:rPr>
          <w:sz w:val="20"/>
          <w:szCs w:val="20"/>
        </w:rPr>
        <w:t>/las</w:t>
      </w:r>
      <w:r w:rsidRPr="00C91B78">
        <w:rPr>
          <w:sz w:val="20"/>
          <w:szCs w:val="20"/>
        </w:rPr>
        <w:t xml:space="preserve"> asesores</w:t>
      </w:r>
      <w:r>
        <w:rPr>
          <w:sz w:val="20"/>
          <w:szCs w:val="20"/>
        </w:rPr>
        <w:t>/as</w:t>
      </w:r>
      <w:r w:rsidRPr="00C91B78">
        <w:rPr>
          <w:sz w:val="20"/>
          <w:szCs w:val="20"/>
        </w:rPr>
        <w:t>, representantes legales o mandatarios</w:t>
      </w:r>
      <w:r>
        <w:rPr>
          <w:sz w:val="20"/>
          <w:szCs w:val="20"/>
        </w:rPr>
        <w:t>/as</w:t>
      </w:r>
      <w:r w:rsidRPr="00C91B78">
        <w:rPr>
          <w:sz w:val="20"/>
          <w:szCs w:val="20"/>
        </w:rPr>
        <w:t xml:space="preserve"> que intervengan en el procedimiento, así como compartir despacho profesional o estar asociado</w:t>
      </w:r>
      <w:r>
        <w:rPr>
          <w:sz w:val="20"/>
          <w:szCs w:val="20"/>
        </w:rPr>
        <w:t>/a</w:t>
      </w:r>
      <w:r w:rsidRPr="00C91B78">
        <w:rPr>
          <w:sz w:val="20"/>
          <w:szCs w:val="20"/>
        </w:rPr>
        <w:t xml:space="preserve"> con estos para el asesoramiento, la representación o el mandato.</w:t>
      </w:r>
    </w:p>
    <w:p w14:paraId="60114EAB" w14:textId="77777777" w:rsidR="005D1B2B" w:rsidRPr="00C91B78" w:rsidRDefault="005D1B2B" w:rsidP="005D1B2B">
      <w:pPr>
        <w:pStyle w:val="Numbering1"/>
        <w:numPr>
          <w:ilvl w:val="1"/>
          <w:numId w:val="8"/>
        </w:numPr>
        <w:spacing w:before="0" w:after="0" w:line="240" w:lineRule="auto"/>
        <w:rPr>
          <w:sz w:val="20"/>
          <w:szCs w:val="20"/>
        </w:rPr>
      </w:pPr>
      <w:r w:rsidRPr="00C91B78">
        <w:rPr>
          <w:sz w:val="20"/>
          <w:szCs w:val="20"/>
        </w:rPr>
        <w:t>Tener amistad íntima o enemistad manifiesta con alguna de las personas mencionadas en el apartado anterior.</w:t>
      </w:r>
    </w:p>
    <w:p w14:paraId="1303E7A4" w14:textId="77777777" w:rsidR="005D1B2B" w:rsidRPr="00C91B78" w:rsidRDefault="005D1B2B" w:rsidP="005D1B2B">
      <w:pPr>
        <w:pStyle w:val="Numbering1"/>
        <w:numPr>
          <w:ilvl w:val="1"/>
          <w:numId w:val="8"/>
        </w:numPr>
        <w:spacing w:before="0" w:after="0" w:line="240" w:lineRule="auto"/>
        <w:rPr>
          <w:sz w:val="20"/>
          <w:szCs w:val="20"/>
        </w:rPr>
      </w:pPr>
      <w:r w:rsidRPr="00C91B78">
        <w:rPr>
          <w:sz w:val="20"/>
          <w:szCs w:val="20"/>
        </w:rPr>
        <w:t>Haber intervenido como perito</w:t>
      </w:r>
      <w:r>
        <w:rPr>
          <w:sz w:val="20"/>
          <w:szCs w:val="20"/>
        </w:rPr>
        <w:t>/a</w:t>
      </w:r>
      <w:r w:rsidRPr="00C91B78">
        <w:rPr>
          <w:sz w:val="20"/>
          <w:szCs w:val="20"/>
        </w:rPr>
        <w:t xml:space="preserve"> o como testigo en el procedimiento de que se trate.</w:t>
      </w:r>
    </w:p>
    <w:p w14:paraId="17DA392D" w14:textId="77777777" w:rsidR="005D1B2B" w:rsidRDefault="005D1B2B" w:rsidP="005D1B2B">
      <w:pPr>
        <w:pStyle w:val="Numbering1"/>
        <w:numPr>
          <w:ilvl w:val="1"/>
          <w:numId w:val="8"/>
        </w:numPr>
        <w:spacing w:before="0" w:after="0" w:line="240" w:lineRule="auto"/>
        <w:rPr>
          <w:sz w:val="20"/>
          <w:szCs w:val="20"/>
        </w:rPr>
      </w:pPr>
      <w:r w:rsidRPr="00C91B78">
        <w:rPr>
          <w:sz w:val="20"/>
          <w:szCs w:val="20"/>
        </w:rPr>
        <w:t>Tener relación de servicio con persona natural o jurídica interesada directamente en el asunto, o haberle prestado en los dos últimos años servicios profesionales de cualquier tipo y en cualquier cirsuntancia o lugar.</w:t>
      </w:r>
    </w:p>
    <w:p w14:paraId="29D02879" w14:textId="77777777" w:rsidR="005D1B2B" w:rsidRPr="00C91B78" w:rsidRDefault="005D1B2B" w:rsidP="005D1B2B">
      <w:pPr>
        <w:pStyle w:val="Numbering1"/>
        <w:tabs>
          <w:tab w:val="clear" w:pos="510"/>
        </w:tabs>
        <w:spacing w:before="0" w:after="0" w:line="240" w:lineRule="auto"/>
        <w:ind w:left="851" w:firstLine="0"/>
        <w:rPr>
          <w:sz w:val="20"/>
          <w:szCs w:val="20"/>
        </w:rPr>
      </w:pPr>
    </w:p>
    <w:p w14:paraId="31AD7B7B" w14:textId="77777777" w:rsidR="005D1B2B" w:rsidRPr="00C91B78" w:rsidRDefault="005D1B2B" w:rsidP="005D1B2B">
      <w:pPr>
        <w:spacing w:before="0" w:after="0" w:line="240" w:lineRule="auto"/>
        <w:rPr>
          <w:rFonts w:eastAsia="Times New Roman"/>
          <w:b/>
          <w:bCs/>
          <w:noProof/>
          <w:snapToGrid w:val="0"/>
          <w:sz w:val="20"/>
          <w:szCs w:val="20"/>
          <w:lang w:eastAsia="es-ES"/>
        </w:rPr>
      </w:pPr>
      <w:r w:rsidRPr="00C91B78">
        <w:rPr>
          <w:rFonts w:eastAsia="Times New Roman"/>
          <w:b/>
          <w:snapToGrid w:val="0"/>
          <w:sz w:val="20"/>
          <w:szCs w:val="20"/>
          <w:u w:val="single"/>
          <w:lang w:eastAsia="es-ES"/>
        </w:rPr>
        <w:t>Segundo</w:t>
      </w:r>
      <w:r w:rsidRPr="00C91B78">
        <w:rPr>
          <w:rFonts w:eastAsia="Times New Roman"/>
          <w:noProof/>
          <w:snapToGrid w:val="0"/>
          <w:sz w:val="20"/>
          <w:szCs w:val="20"/>
          <w:lang w:eastAsia="es-ES"/>
        </w:rPr>
        <w:t xml:space="preserve">. </w:t>
      </w:r>
      <w:r w:rsidRPr="00C91B78">
        <w:rPr>
          <w:rFonts w:eastAsia="Times New Roman"/>
          <w:b/>
          <w:bCs/>
          <w:noProof/>
          <w:snapToGrid w:val="0"/>
          <w:sz w:val="20"/>
          <w:szCs w:val="20"/>
          <w:lang w:eastAsia="es-ES"/>
        </w:rPr>
        <w:t>Declaro lo siguiente:</w:t>
      </w:r>
    </w:p>
    <w:p w14:paraId="6766E922" w14:textId="77777777" w:rsidR="005D1B2B" w:rsidRPr="00C91B78" w:rsidRDefault="005D1B2B" w:rsidP="005D1B2B">
      <w:pPr>
        <w:pStyle w:val="Numbering1"/>
        <w:numPr>
          <w:ilvl w:val="0"/>
          <w:numId w:val="5"/>
        </w:numPr>
        <w:spacing w:before="0" w:after="0" w:line="240" w:lineRule="auto"/>
        <w:ind w:left="426" w:hanging="426"/>
        <w:rPr>
          <w:sz w:val="20"/>
          <w:szCs w:val="20"/>
        </w:rPr>
      </w:pPr>
      <w:r w:rsidRPr="00C91B78">
        <w:rPr>
          <w:sz w:val="20"/>
          <w:szCs w:val="20"/>
        </w:rPr>
        <w:t xml:space="preserve">Que </w:t>
      </w:r>
      <w:r>
        <w:rPr>
          <w:sz w:val="20"/>
          <w:szCs w:val="20"/>
        </w:rPr>
        <w:t>no me</w:t>
      </w:r>
      <w:r w:rsidRPr="00C91B78">
        <w:rPr>
          <w:sz w:val="20"/>
          <w:szCs w:val="20"/>
        </w:rPr>
        <w:t xml:space="preserve"> encuentr</w:t>
      </w:r>
      <w:r>
        <w:rPr>
          <w:sz w:val="20"/>
          <w:szCs w:val="20"/>
        </w:rPr>
        <w:t>o</w:t>
      </w:r>
      <w:r w:rsidRPr="00C91B78">
        <w:rPr>
          <w:sz w:val="20"/>
          <w:szCs w:val="20"/>
        </w:rPr>
        <w:t xml:space="preserve"> incurso</w:t>
      </w:r>
      <w:r>
        <w:rPr>
          <w:sz w:val="20"/>
          <w:szCs w:val="20"/>
        </w:rPr>
        <w:t>/a</w:t>
      </w:r>
      <w:r w:rsidRPr="00C91B78">
        <w:rPr>
          <w:sz w:val="20"/>
          <w:szCs w:val="20"/>
        </w:rPr>
        <w:t xml:space="preserve"> en ninguna situación que pueda calificarse de conflicto de intereses de las indicadas en el artículo 61.3 del Reglamento Financiero de la UE y que no concurre en </w:t>
      </w:r>
      <w:r>
        <w:rPr>
          <w:sz w:val="20"/>
          <w:szCs w:val="20"/>
        </w:rPr>
        <w:t>mi</w:t>
      </w:r>
      <w:r w:rsidRPr="00C91B78">
        <w:rPr>
          <w:sz w:val="20"/>
          <w:szCs w:val="20"/>
        </w:rPr>
        <w:t xml:space="preserve"> persona ninguna ca</w:t>
      </w:r>
      <w:r>
        <w:rPr>
          <w:sz w:val="20"/>
          <w:szCs w:val="20"/>
        </w:rPr>
        <w:t>u</w:t>
      </w:r>
      <w:r w:rsidRPr="00C91B78">
        <w:rPr>
          <w:sz w:val="20"/>
          <w:szCs w:val="20"/>
        </w:rPr>
        <w:t>sa de abstención del artículo 23.2 de la Ley 40/2015, de 1 octubre, de Régimen Jurídico del Sector Público que pueda afectar al procedimiento.</w:t>
      </w:r>
    </w:p>
    <w:p w14:paraId="1FD53D3F" w14:textId="77777777" w:rsidR="00C91B78" w:rsidRPr="00E2469F" w:rsidRDefault="00C91B78" w:rsidP="00C91B78">
      <w:pPr>
        <w:pStyle w:val="Numbering1"/>
        <w:tabs>
          <w:tab w:val="clear" w:pos="510"/>
        </w:tabs>
        <w:spacing w:before="0" w:after="0" w:line="240" w:lineRule="auto"/>
        <w:ind w:left="426" w:firstLine="0"/>
        <w:rPr>
          <w:szCs w:val="22"/>
        </w:rPr>
      </w:pPr>
    </w:p>
    <w:p w14:paraId="17F272D8" w14:textId="77777777" w:rsidR="00BA7498" w:rsidRPr="00C91B78" w:rsidRDefault="00BA7498" w:rsidP="00E2469F">
      <w:pPr>
        <w:pStyle w:val="Numbering1"/>
        <w:tabs>
          <w:tab w:val="clear" w:pos="510"/>
        </w:tabs>
        <w:spacing w:before="0" w:after="0" w:line="240" w:lineRule="auto"/>
        <w:ind w:left="0" w:firstLine="0"/>
        <w:rPr>
          <w:b/>
          <w:bCs/>
          <w:sz w:val="20"/>
          <w:szCs w:val="20"/>
        </w:rPr>
      </w:pPr>
      <w:bookmarkStart w:id="8" w:name="_Hlk120487284"/>
      <w:r w:rsidRPr="00C91B78">
        <w:rPr>
          <w:b/>
          <w:bCs/>
          <w:sz w:val="20"/>
          <w:szCs w:val="20"/>
          <w:u w:val="single"/>
        </w:rPr>
        <w:t>Tercero</w:t>
      </w:r>
      <w:r w:rsidRPr="00C91B78">
        <w:rPr>
          <w:b/>
          <w:bCs/>
          <w:sz w:val="20"/>
          <w:szCs w:val="20"/>
        </w:rPr>
        <w:t>. Declaro lo siguiente:</w:t>
      </w:r>
    </w:p>
    <w:bookmarkEnd w:id="8"/>
    <w:p w14:paraId="4B2C76B3" w14:textId="17842442" w:rsidR="00BA7498" w:rsidRPr="00C91B78" w:rsidRDefault="00BA7498" w:rsidP="00E2469F">
      <w:pPr>
        <w:pStyle w:val="Numbering1"/>
        <w:numPr>
          <w:ilvl w:val="0"/>
          <w:numId w:val="6"/>
        </w:numPr>
        <w:spacing w:before="0" w:after="0" w:line="240" w:lineRule="auto"/>
        <w:ind w:left="426" w:hanging="426"/>
        <w:rPr>
          <w:sz w:val="20"/>
          <w:szCs w:val="20"/>
        </w:rPr>
      </w:pPr>
      <w:r w:rsidRPr="00C91B78">
        <w:rPr>
          <w:sz w:val="20"/>
          <w:szCs w:val="20"/>
        </w:rPr>
        <w:t xml:space="preserve">Que </w:t>
      </w:r>
      <w:r w:rsidR="00C91B78">
        <w:rPr>
          <w:sz w:val="20"/>
          <w:szCs w:val="20"/>
        </w:rPr>
        <w:t>me</w:t>
      </w:r>
      <w:r w:rsidRPr="00C91B78">
        <w:rPr>
          <w:sz w:val="20"/>
          <w:szCs w:val="20"/>
        </w:rPr>
        <w:t xml:space="preserve"> compromet</w:t>
      </w:r>
      <w:r w:rsidR="00C91B78">
        <w:rPr>
          <w:sz w:val="20"/>
          <w:szCs w:val="20"/>
        </w:rPr>
        <w:t>o</w:t>
      </w:r>
      <w:r w:rsidRPr="00C91B78">
        <w:rPr>
          <w:sz w:val="20"/>
          <w:szCs w:val="20"/>
        </w:rPr>
        <w:t xml:space="preserve"> a poner en conocimiento del </w:t>
      </w:r>
      <w:r w:rsidR="00C91B78">
        <w:rPr>
          <w:sz w:val="20"/>
          <w:szCs w:val="20"/>
        </w:rPr>
        <w:t>órgano concedente de la subvención</w:t>
      </w:r>
      <w:r w:rsidRPr="00C91B78">
        <w:rPr>
          <w:sz w:val="20"/>
          <w:szCs w:val="20"/>
        </w:rPr>
        <w:t>, sin dilación, cualquier situación de conflicto de intereses o causa de abstención que dé o pudiera dar lugar a dicho escenario.</w:t>
      </w:r>
    </w:p>
    <w:p w14:paraId="37217C59" w14:textId="77777777" w:rsidR="00FD7C48" w:rsidRPr="00C91B78" w:rsidRDefault="00FD7C48" w:rsidP="00E2469F">
      <w:pPr>
        <w:spacing w:before="0" w:after="0" w:line="240" w:lineRule="auto"/>
        <w:jc w:val="left"/>
        <w:rPr>
          <w:rFonts w:eastAsia="Times New Roman"/>
          <w:noProof/>
          <w:snapToGrid w:val="0"/>
          <w:color w:val="202124"/>
          <w:sz w:val="20"/>
          <w:szCs w:val="20"/>
          <w:shd w:val="clear" w:color="auto" w:fill="FFFFFF"/>
          <w:lang w:val="es-ES" w:eastAsia="es-ES"/>
        </w:rPr>
      </w:pPr>
      <w:r w:rsidRPr="00C91B78">
        <w:rPr>
          <w:sz w:val="20"/>
          <w:szCs w:val="20"/>
        </w:rPr>
        <w:br w:type="page"/>
      </w:r>
    </w:p>
    <w:p w14:paraId="3F909389" w14:textId="77777777" w:rsidR="00BA7498" w:rsidRPr="00C91B78" w:rsidRDefault="00BA7498" w:rsidP="00E2469F">
      <w:pPr>
        <w:pStyle w:val="Numbering1"/>
        <w:tabs>
          <w:tab w:val="clear" w:pos="510"/>
        </w:tabs>
        <w:spacing w:before="0" w:after="0" w:line="240" w:lineRule="auto"/>
        <w:ind w:left="0" w:firstLine="0"/>
        <w:rPr>
          <w:b/>
          <w:bCs/>
          <w:sz w:val="20"/>
          <w:szCs w:val="20"/>
          <w:u w:val="single"/>
        </w:rPr>
      </w:pPr>
      <w:r w:rsidRPr="00C91B78">
        <w:rPr>
          <w:b/>
          <w:bCs/>
          <w:sz w:val="20"/>
          <w:szCs w:val="20"/>
          <w:u w:val="single"/>
        </w:rPr>
        <w:lastRenderedPageBreak/>
        <w:t>Cuarto</w:t>
      </w:r>
      <w:r w:rsidRPr="00C91B78">
        <w:rPr>
          <w:b/>
          <w:bCs/>
          <w:sz w:val="20"/>
          <w:szCs w:val="20"/>
        </w:rPr>
        <w:t>. Declaro lo siguiente:</w:t>
      </w:r>
    </w:p>
    <w:p w14:paraId="2878C923" w14:textId="77777777" w:rsidR="00BA7498" w:rsidRDefault="00BA7498" w:rsidP="00E2469F">
      <w:pPr>
        <w:pStyle w:val="Numbering1"/>
        <w:numPr>
          <w:ilvl w:val="0"/>
          <w:numId w:val="7"/>
        </w:numPr>
        <w:spacing w:before="0" w:after="0" w:line="240" w:lineRule="auto"/>
        <w:ind w:left="426" w:hanging="426"/>
        <w:rPr>
          <w:sz w:val="20"/>
          <w:szCs w:val="20"/>
        </w:rPr>
      </w:pPr>
      <w:r w:rsidRPr="00C91B78">
        <w:rPr>
          <w:sz w:val="20"/>
          <w:szCs w:val="20"/>
        </w:rPr>
        <w:t>Conozco que, una declaración de ausencia de conflicto de intereses que se demuestre que sea falsa, acarreará las consecuencias disciplinarias/administrativas/judiciales que establezca la normativa de aplicación.</w:t>
      </w:r>
    </w:p>
    <w:p w14:paraId="3B7F8632" w14:textId="77777777" w:rsidR="00C91B78" w:rsidRDefault="00C91B78" w:rsidP="00C91B78">
      <w:pPr>
        <w:pStyle w:val="Numbering1"/>
        <w:tabs>
          <w:tab w:val="clear" w:pos="510"/>
        </w:tabs>
        <w:spacing w:before="0" w:after="0" w:line="240" w:lineRule="auto"/>
        <w:ind w:left="426" w:firstLine="0"/>
        <w:rPr>
          <w:sz w:val="20"/>
          <w:szCs w:val="20"/>
        </w:rPr>
      </w:pPr>
    </w:p>
    <w:p w14:paraId="0CDAF377" w14:textId="77777777" w:rsidR="00C91B78" w:rsidRPr="00C91B78" w:rsidRDefault="00C91B78" w:rsidP="00C91B78">
      <w:pPr>
        <w:pStyle w:val="Numbering1"/>
        <w:tabs>
          <w:tab w:val="clear" w:pos="510"/>
        </w:tabs>
        <w:spacing w:before="0" w:after="0" w:line="240" w:lineRule="auto"/>
        <w:ind w:left="426" w:firstLine="0"/>
        <w:rPr>
          <w:sz w:val="20"/>
          <w:szCs w:val="20"/>
        </w:rPr>
      </w:pPr>
    </w:p>
    <w:p w14:paraId="18091BA3" w14:textId="77777777" w:rsidR="00C91B78" w:rsidRDefault="00C91B78" w:rsidP="00C91B78">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3075EE31" w14:textId="77777777" w:rsidR="00C91B78" w:rsidRDefault="00C91B78" w:rsidP="00C91B78">
      <w:pPr>
        <w:pStyle w:val="Numbering1"/>
        <w:tabs>
          <w:tab w:val="clear" w:pos="510"/>
        </w:tabs>
        <w:spacing w:before="0" w:after="0" w:line="240" w:lineRule="auto"/>
        <w:ind w:left="0" w:firstLine="0"/>
        <w:rPr>
          <w:szCs w:val="22"/>
        </w:rPr>
      </w:pPr>
    </w:p>
    <w:p w14:paraId="373FAD8F" w14:textId="77777777" w:rsidR="00C91B78" w:rsidRDefault="00C91B78" w:rsidP="00C91B78">
      <w:pPr>
        <w:pStyle w:val="Numbering1"/>
        <w:tabs>
          <w:tab w:val="clear" w:pos="510"/>
        </w:tabs>
        <w:spacing w:before="0" w:after="0" w:line="240" w:lineRule="auto"/>
        <w:ind w:left="0" w:firstLine="0"/>
        <w:jc w:val="center"/>
        <w:rPr>
          <w:szCs w:val="22"/>
        </w:rPr>
      </w:pPr>
    </w:p>
    <w:p w14:paraId="20F22609" w14:textId="77777777" w:rsidR="00C91B78" w:rsidRDefault="00C91B78" w:rsidP="00C91B78">
      <w:pPr>
        <w:pStyle w:val="Numbering1"/>
        <w:tabs>
          <w:tab w:val="clear" w:pos="510"/>
        </w:tabs>
        <w:spacing w:before="0" w:after="0" w:line="240" w:lineRule="auto"/>
        <w:ind w:left="0" w:firstLine="0"/>
        <w:jc w:val="center"/>
        <w:rPr>
          <w:szCs w:val="22"/>
        </w:rPr>
      </w:pPr>
    </w:p>
    <w:p w14:paraId="04A9EE01" w14:textId="77777777" w:rsidR="00C91B78" w:rsidRDefault="00C91B78" w:rsidP="00C91B78">
      <w:pPr>
        <w:pStyle w:val="Numbering1"/>
        <w:tabs>
          <w:tab w:val="clear" w:pos="510"/>
        </w:tabs>
        <w:spacing w:before="0" w:after="0" w:line="240" w:lineRule="auto"/>
        <w:ind w:left="0" w:firstLine="0"/>
        <w:jc w:val="center"/>
        <w:rPr>
          <w:szCs w:val="22"/>
        </w:rPr>
      </w:pPr>
    </w:p>
    <w:p w14:paraId="09E19DBE" w14:textId="0B347C99" w:rsidR="00C91B78" w:rsidRPr="00E2469F" w:rsidRDefault="00C91B78" w:rsidP="00C91B78">
      <w:pPr>
        <w:pStyle w:val="Numbering1"/>
        <w:tabs>
          <w:tab w:val="clear" w:pos="510"/>
        </w:tabs>
        <w:spacing w:before="0" w:after="0" w:line="240" w:lineRule="auto"/>
        <w:ind w:left="0" w:firstLine="0"/>
        <w:jc w:val="center"/>
        <w:rPr>
          <w:szCs w:val="22"/>
        </w:rPr>
      </w:pPr>
      <w:r w:rsidRPr="00E2469F">
        <w:rPr>
          <w:b/>
          <w:bCs/>
          <w:szCs w:val="22"/>
        </w:rPr>
        <w:t xml:space="preserve">Fdo. D./Dña. </w:t>
      </w:r>
      <w:r w:rsidRPr="00E2469F">
        <w:rPr>
          <w:b/>
          <w:bCs/>
          <w:szCs w:val="22"/>
          <w:highlight w:val="yellow"/>
        </w:rPr>
        <w:t>[…]</w:t>
      </w:r>
    </w:p>
    <w:sectPr w:rsidR="00C91B78" w:rsidRPr="00E2469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5D42D" w14:textId="77777777" w:rsidR="003F6A86" w:rsidRDefault="003F6A86" w:rsidP="00CE4271">
      <w:pPr>
        <w:spacing w:before="0" w:after="0" w:line="240" w:lineRule="auto"/>
      </w:pPr>
      <w:r>
        <w:separator/>
      </w:r>
    </w:p>
  </w:endnote>
  <w:endnote w:type="continuationSeparator" w:id="0">
    <w:p w14:paraId="40E64875" w14:textId="77777777" w:rsidR="003F6A86" w:rsidRDefault="003F6A86" w:rsidP="00CE4271">
      <w:pPr>
        <w:spacing w:before="0" w:after="0" w:line="240" w:lineRule="auto"/>
      </w:pPr>
      <w:r>
        <w:continuationSeparator/>
      </w:r>
    </w:p>
  </w:endnote>
  <w:endnote w:type="continuationNotice" w:id="1">
    <w:p w14:paraId="27E560CC" w14:textId="77777777" w:rsidR="003F6A86" w:rsidRDefault="003F6A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2CAEB" w14:textId="77777777" w:rsidR="00F52456" w:rsidRDefault="00F524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51F6" w14:textId="77777777" w:rsidR="00F52456" w:rsidRDefault="00F524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BB7A" w14:textId="77777777" w:rsidR="00F52456" w:rsidRDefault="00F524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6C4E5" w14:textId="77777777" w:rsidR="003F6A86" w:rsidRDefault="003F6A86" w:rsidP="00CE4271">
      <w:pPr>
        <w:spacing w:before="0" w:after="0" w:line="240" w:lineRule="auto"/>
      </w:pPr>
      <w:r>
        <w:separator/>
      </w:r>
    </w:p>
  </w:footnote>
  <w:footnote w:type="continuationSeparator" w:id="0">
    <w:p w14:paraId="0A5E941C" w14:textId="77777777" w:rsidR="003F6A86" w:rsidRDefault="003F6A86" w:rsidP="00CE4271">
      <w:pPr>
        <w:spacing w:before="0" w:after="0" w:line="240" w:lineRule="auto"/>
      </w:pPr>
      <w:r>
        <w:continuationSeparator/>
      </w:r>
    </w:p>
  </w:footnote>
  <w:footnote w:type="continuationNotice" w:id="1">
    <w:p w14:paraId="57260775" w14:textId="77777777" w:rsidR="003F6A86" w:rsidRDefault="003F6A8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95AEE" w14:textId="77777777" w:rsidR="00F52456" w:rsidRDefault="00F524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4DBEF" w14:textId="1D1B7511" w:rsidR="00F52456" w:rsidRPr="00F52456" w:rsidRDefault="00F52456" w:rsidP="00F52456">
    <w:pPr>
      <w:pStyle w:val="Piedepgina"/>
      <w:rPr>
        <w:lang w:val="es-ES"/>
      </w:rPr>
    </w:pPr>
    <w:r w:rsidRPr="00F52456">
      <w:rPr>
        <w:noProof/>
        <w:lang w:val="es-ES"/>
      </w:rPr>
      <w:drawing>
        <wp:inline distT="0" distB="0" distL="0" distR="0" wp14:anchorId="20C8D58A" wp14:editId="4207AD65">
          <wp:extent cx="5760720" cy="979170"/>
          <wp:effectExtent l="0" t="0" r="0" b="0"/>
          <wp:docPr id="1432232678" name="Imagen 2" descr="Gráfico, 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32678" name="Imagen 2" descr="Gráfico, 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79170"/>
                  </a:xfrm>
                  <a:prstGeom prst="rect">
                    <a:avLst/>
                  </a:prstGeom>
                  <a:noFill/>
                  <a:ln>
                    <a:noFill/>
                  </a:ln>
                </pic:spPr>
              </pic:pic>
            </a:graphicData>
          </a:graphic>
        </wp:inline>
      </w:drawing>
    </w: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C151D" w14:textId="77777777" w:rsidR="00F52456" w:rsidRDefault="00F524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6522C"/>
    <w:rsid w:val="00071AFA"/>
    <w:rsid w:val="00092F43"/>
    <w:rsid w:val="000C4AE5"/>
    <w:rsid w:val="000D5C92"/>
    <w:rsid w:val="000D7272"/>
    <w:rsid w:val="000F7EDC"/>
    <w:rsid w:val="00131117"/>
    <w:rsid w:val="00145F17"/>
    <w:rsid w:val="001713B0"/>
    <w:rsid w:val="00202429"/>
    <w:rsid w:val="00206683"/>
    <w:rsid w:val="0022459C"/>
    <w:rsid w:val="00244E55"/>
    <w:rsid w:val="00254475"/>
    <w:rsid w:val="00272AC9"/>
    <w:rsid w:val="00273534"/>
    <w:rsid w:val="002D3B71"/>
    <w:rsid w:val="002E30EF"/>
    <w:rsid w:val="00300287"/>
    <w:rsid w:val="00311421"/>
    <w:rsid w:val="003723D0"/>
    <w:rsid w:val="0039113C"/>
    <w:rsid w:val="00397CCF"/>
    <w:rsid w:val="003B060F"/>
    <w:rsid w:val="003C0415"/>
    <w:rsid w:val="003F6A86"/>
    <w:rsid w:val="00400299"/>
    <w:rsid w:val="00411642"/>
    <w:rsid w:val="00432B5A"/>
    <w:rsid w:val="004752A5"/>
    <w:rsid w:val="00493C98"/>
    <w:rsid w:val="004B3BB6"/>
    <w:rsid w:val="004E2335"/>
    <w:rsid w:val="004E641E"/>
    <w:rsid w:val="0051219A"/>
    <w:rsid w:val="00574F44"/>
    <w:rsid w:val="00577E0D"/>
    <w:rsid w:val="00594878"/>
    <w:rsid w:val="005A153A"/>
    <w:rsid w:val="005C0E31"/>
    <w:rsid w:val="005D1B2B"/>
    <w:rsid w:val="00651AF2"/>
    <w:rsid w:val="00660EF8"/>
    <w:rsid w:val="00663853"/>
    <w:rsid w:val="006C6D4B"/>
    <w:rsid w:val="006D6471"/>
    <w:rsid w:val="006F774A"/>
    <w:rsid w:val="00732B8A"/>
    <w:rsid w:val="00734CA1"/>
    <w:rsid w:val="00735401"/>
    <w:rsid w:val="00754866"/>
    <w:rsid w:val="00760DEF"/>
    <w:rsid w:val="007A2C0F"/>
    <w:rsid w:val="007B6B21"/>
    <w:rsid w:val="007D4A41"/>
    <w:rsid w:val="007F25DE"/>
    <w:rsid w:val="00842EDE"/>
    <w:rsid w:val="008754B0"/>
    <w:rsid w:val="008C184D"/>
    <w:rsid w:val="008D1C04"/>
    <w:rsid w:val="008D7471"/>
    <w:rsid w:val="008F3329"/>
    <w:rsid w:val="00913F6B"/>
    <w:rsid w:val="00942384"/>
    <w:rsid w:val="00942F4E"/>
    <w:rsid w:val="00957D18"/>
    <w:rsid w:val="009659CA"/>
    <w:rsid w:val="00984F91"/>
    <w:rsid w:val="00992088"/>
    <w:rsid w:val="00994590"/>
    <w:rsid w:val="00995C90"/>
    <w:rsid w:val="009A2666"/>
    <w:rsid w:val="009A3855"/>
    <w:rsid w:val="009B499F"/>
    <w:rsid w:val="009C335A"/>
    <w:rsid w:val="00A7152A"/>
    <w:rsid w:val="00AC0507"/>
    <w:rsid w:val="00AD66B1"/>
    <w:rsid w:val="00AE7F34"/>
    <w:rsid w:val="00AF34B4"/>
    <w:rsid w:val="00B44EEA"/>
    <w:rsid w:val="00B87D69"/>
    <w:rsid w:val="00BA7498"/>
    <w:rsid w:val="00BE1E3E"/>
    <w:rsid w:val="00BE25D1"/>
    <w:rsid w:val="00BF03F1"/>
    <w:rsid w:val="00C11161"/>
    <w:rsid w:val="00C11B2C"/>
    <w:rsid w:val="00C22616"/>
    <w:rsid w:val="00C54A13"/>
    <w:rsid w:val="00C63F78"/>
    <w:rsid w:val="00C834E2"/>
    <w:rsid w:val="00C91B78"/>
    <w:rsid w:val="00CE0D46"/>
    <w:rsid w:val="00CE4271"/>
    <w:rsid w:val="00CF16EB"/>
    <w:rsid w:val="00D0767E"/>
    <w:rsid w:val="00D168F3"/>
    <w:rsid w:val="00D262D9"/>
    <w:rsid w:val="00D2641E"/>
    <w:rsid w:val="00D3354D"/>
    <w:rsid w:val="00D33E8E"/>
    <w:rsid w:val="00D57F6E"/>
    <w:rsid w:val="00D65E70"/>
    <w:rsid w:val="00DA6EEA"/>
    <w:rsid w:val="00DC3EDA"/>
    <w:rsid w:val="00DD1166"/>
    <w:rsid w:val="00E00FF3"/>
    <w:rsid w:val="00E06B6B"/>
    <w:rsid w:val="00E1046D"/>
    <w:rsid w:val="00E137C3"/>
    <w:rsid w:val="00E2469F"/>
    <w:rsid w:val="00E66811"/>
    <w:rsid w:val="00E741AD"/>
    <w:rsid w:val="00EA729B"/>
    <w:rsid w:val="00F06B05"/>
    <w:rsid w:val="00F238D2"/>
    <w:rsid w:val="00F343CC"/>
    <w:rsid w:val="00F52456"/>
    <w:rsid w:val="00F74504"/>
    <w:rsid w:val="00FC3A52"/>
    <w:rsid w:val="00FC73E9"/>
    <w:rsid w:val="00FD65F2"/>
    <w:rsid w:val="00FD7050"/>
    <w:rsid w:val="00FD7C48"/>
    <w:rsid w:val="38199B0B"/>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 w:type="paragraph" w:styleId="Revisin">
    <w:name w:val="Revision"/>
    <w:hidden/>
    <w:uiPriority w:val="99"/>
    <w:semiHidden/>
    <w:rsid w:val="009A3855"/>
    <w:pPr>
      <w:spacing w:after="0" w:line="240" w:lineRule="auto"/>
    </w:pPr>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695235002">
      <w:bodyDiv w:val="1"/>
      <w:marLeft w:val="0"/>
      <w:marRight w:val="0"/>
      <w:marTop w:val="0"/>
      <w:marBottom w:val="0"/>
      <w:divBdr>
        <w:top w:val="none" w:sz="0" w:space="0" w:color="auto"/>
        <w:left w:val="none" w:sz="0" w:space="0" w:color="auto"/>
        <w:bottom w:val="none" w:sz="0" w:space="0" w:color="auto"/>
        <w:right w:val="none" w:sz="0" w:space="0" w:color="auto"/>
      </w:divBdr>
    </w:div>
    <w:div w:id="8103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2.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3.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2353</Words>
  <Characters>12942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10</cp:revision>
  <dcterms:created xsi:type="dcterms:W3CDTF">2024-07-18T12:27:00Z</dcterms:created>
  <dcterms:modified xsi:type="dcterms:W3CDTF">2025-01-15T10:06:00Z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